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02" w:rsidRDefault="00EB4003" w:rsidP="00BA3BEF">
      <w:pPr>
        <w:jc w:val="center"/>
        <w:outlineLvl w:val="0"/>
        <w:rPr>
          <w:b/>
          <w:u w:val="single"/>
        </w:rPr>
      </w:pPr>
      <w:r>
        <w:rPr>
          <w:noProof/>
          <w:lang w:val="en-US" w:eastAsia="en-US"/>
        </w:rPr>
        <w:drawing>
          <wp:anchor distT="0" distB="0" distL="114300" distR="114300" simplePos="0" relativeHeight="251657728" behindDoc="0" locked="0" layoutInCell="1" allowOverlap="1" wp14:anchorId="63DF1EBC" wp14:editId="01AAFDAC">
            <wp:simplePos x="0" y="0"/>
            <wp:positionH relativeFrom="column">
              <wp:posOffset>2514600</wp:posOffset>
            </wp:positionH>
            <wp:positionV relativeFrom="paragraph">
              <wp:posOffset>114300</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0D">
        <w:t xml:space="preserve">  </w:t>
      </w:r>
    </w:p>
    <w:p w:rsidR="009876DB" w:rsidRDefault="009876DB"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F405FA">
        <w:rPr>
          <w:b/>
          <w:u w:val="single"/>
        </w:rPr>
        <w:t>5</w:t>
      </w:r>
      <w:r w:rsidR="00F405FA" w:rsidRPr="00F405FA">
        <w:rPr>
          <w:b/>
          <w:u w:val="single"/>
          <w:vertAlign w:val="superscript"/>
        </w:rPr>
        <w:t>th</w:t>
      </w:r>
      <w:r w:rsidR="00F405FA">
        <w:rPr>
          <w:b/>
          <w:u w:val="single"/>
        </w:rPr>
        <w:t xml:space="preserve"> February 2018</w:t>
      </w:r>
    </w:p>
    <w:p w:rsidR="00BA3BEF" w:rsidRDefault="00BA3BEF" w:rsidP="00BA3BEF">
      <w:pPr>
        <w:rPr>
          <w:b/>
          <w:u w:val="single"/>
        </w:rPr>
      </w:pPr>
    </w:p>
    <w:p w:rsidR="004E6C8D" w:rsidRDefault="00BA3BEF" w:rsidP="007535E1">
      <w:pPr>
        <w:outlineLvl w:val="0"/>
      </w:pPr>
      <w:r>
        <w:t>PRESENT:</w:t>
      </w:r>
      <w:r>
        <w:tab/>
      </w:r>
      <w:r w:rsidR="00AC75BF">
        <w:t>Janette Stewart-Burnett</w:t>
      </w:r>
      <w:r w:rsidR="004E6C8D">
        <w:tab/>
      </w:r>
      <w:r w:rsidR="00AC75BF">
        <w:t>JSB</w:t>
      </w:r>
      <w:r w:rsidR="004E6C8D">
        <w:tab/>
        <w:t>Chair</w:t>
      </w:r>
    </w:p>
    <w:p w:rsidR="00310FEE" w:rsidRDefault="00310FEE" w:rsidP="00F405FA">
      <w:pPr>
        <w:ind w:left="720" w:firstLine="720"/>
        <w:outlineLvl w:val="0"/>
      </w:pPr>
      <w:r>
        <w:t>Pete Dunford</w:t>
      </w:r>
      <w:r>
        <w:tab/>
      </w:r>
      <w:r>
        <w:tab/>
      </w:r>
      <w:r>
        <w:tab/>
        <w:t>PD</w:t>
      </w:r>
      <w:r>
        <w:tab/>
        <w:t>Club Sec</w:t>
      </w:r>
      <w:r w:rsidR="00D139C2">
        <w:t>retary</w:t>
      </w:r>
    </w:p>
    <w:p w:rsidR="00527946" w:rsidRDefault="00E279F4" w:rsidP="00527946">
      <w:pPr>
        <w:outlineLvl w:val="0"/>
      </w:pPr>
      <w:r>
        <w:tab/>
      </w:r>
      <w:r>
        <w:tab/>
      </w:r>
      <w:r w:rsidR="00527946">
        <w:t xml:space="preserve">Chris </w:t>
      </w:r>
      <w:proofErr w:type="spellStart"/>
      <w:r w:rsidR="00527946">
        <w:t>Whyntie</w:t>
      </w:r>
      <w:proofErr w:type="spellEnd"/>
      <w:r w:rsidR="00527946">
        <w:tab/>
      </w:r>
      <w:r w:rsidR="00527946">
        <w:tab/>
      </w:r>
      <w:r w:rsidR="00527946">
        <w:tab/>
        <w:t>CW      Competitions &amp; Handicap Secretary</w:t>
      </w:r>
    </w:p>
    <w:p w:rsidR="00A56D5A" w:rsidRDefault="00E6275E" w:rsidP="00A56D5A">
      <w:pPr>
        <w:outlineLvl w:val="0"/>
      </w:pPr>
      <w:r>
        <w:tab/>
      </w:r>
      <w:r w:rsidR="00087F8F">
        <w:tab/>
        <w:t>Dave Gregory</w:t>
      </w:r>
      <w:r w:rsidR="00087F8F">
        <w:tab/>
      </w:r>
      <w:r w:rsidR="00087F8F">
        <w:tab/>
      </w:r>
      <w:r w:rsidR="00087F8F">
        <w:tab/>
        <w:t>DG</w:t>
      </w:r>
      <w:r w:rsidR="00087F8F">
        <w:tab/>
        <w:t>Club Treasurer</w:t>
      </w:r>
    </w:p>
    <w:p w:rsidR="00D8488A" w:rsidRDefault="00087F8F" w:rsidP="003F2CE4">
      <w:pPr>
        <w:outlineLvl w:val="0"/>
      </w:pPr>
      <w:r>
        <w:tab/>
      </w:r>
      <w:r>
        <w:tab/>
      </w:r>
      <w:r w:rsidR="003F2CE4">
        <w:t xml:space="preserve">Alan </w:t>
      </w:r>
      <w:proofErr w:type="spellStart"/>
      <w:r w:rsidR="003F2CE4">
        <w:t>Forscutt</w:t>
      </w:r>
      <w:proofErr w:type="spellEnd"/>
      <w:r w:rsidR="003F2CE4">
        <w:tab/>
      </w:r>
      <w:r w:rsidR="003F2CE4">
        <w:tab/>
      </w:r>
      <w:r w:rsidR="003F2CE4">
        <w:tab/>
        <w:t>AF</w:t>
      </w:r>
      <w:r w:rsidR="003F2CE4">
        <w:tab/>
        <w:t>Seniors Captain</w:t>
      </w:r>
    </w:p>
    <w:p w:rsidR="00962A47" w:rsidRDefault="00962A47" w:rsidP="00D8488A">
      <w:pPr>
        <w:ind w:left="720" w:firstLine="720"/>
        <w:outlineLvl w:val="0"/>
      </w:pPr>
      <w:r>
        <w:t xml:space="preserve">Melanie </w:t>
      </w:r>
      <w:proofErr w:type="spellStart"/>
      <w:r>
        <w:t>Brewin</w:t>
      </w:r>
      <w:proofErr w:type="spellEnd"/>
      <w:r>
        <w:tab/>
      </w:r>
      <w:r>
        <w:tab/>
        <w:t>MB</w:t>
      </w:r>
      <w:r>
        <w:tab/>
        <w:t xml:space="preserve">Ladies </w:t>
      </w:r>
      <w:r w:rsidR="00C109D7">
        <w:t>Captain</w:t>
      </w:r>
    </w:p>
    <w:p w:rsidR="00962A47" w:rsidRDefault="002116C7" w:rsidP="00D8488A">
      <w:pPr>
        <w:ind w:left="720" w:firstLine="720"/>
        <w:outlineLvl w:val="0"/>
      </w:pPr>
      <w:r>
        <w:t>Jill Byrne</w:t>
      </w:r>
      <w:r>
        <w:tab/>
      </w:r>
      <w:r>
        <w:tab/>
      </w:r>
      <w:r>
        <w:tab/>
        <w:t>JB</w:t>
      </w:r>
      <w:r>
        <w:tab/>
        <w:t>Committee Member &amp; Junior Organiser</w:t>
      </w:r>
    </w:p>
    <w:p w:rsidR="00491381" w:rsidRDefault="00491381" w:rsidP="00BA6C55">
      <w:pPr>
        <w:outlineLvl w:val="0"/>
      </w:pPr>
    </w:p>
    <w:p w:rsidR="00BA3BEF" w:rsidRPr="00491381" w:rsidRDefault="00F405FA" w:rsidP="008C705E">
      <w:pPr>
        <w:numPr>
          <w:ilvl w:val="0"/>
          <w:numId w:val="29"/>
        </w:numPr>
        <w:rPr>
          <w:b/>
        </w:rPr>
      </w:pPr>
      <w:r>
        <w:rPr>
          <w:b/>
        </w:rPr>
        <w:t xml:space="preserve">Introduction </w:t>
      </w:r>
      <w:r>
        <w:t>JSB opened the meeting at 19:15 welcoming everyone to this the first meeting of 2018, stating as this was the 25</w:t>
      </w:r>
      <w:r w:rsidRPr="00F405FA">
        <w:rPr>
          <w:vertAlign w:val="superscript"/>
        </w:rPr>
        <w:t>th</w:t>
      </w:r>
      <w:r>
        <w:t xml:space="preserve"> Anniversary year special efforts will make it a memorable year for everyone</w:t>
      </w:r>
    </w:p>
    <w:p w:rsidR="00491381" w:rsidRDefault="00491381" w:rsidP="00491381">
      <w:pPr>
        <w:ind w:left="720"/>
        <w:rPr>
          <w:b/>
        </w:rPr>
      </w:pPr>
    </w:p>
    <w:p w:rsidR="00F405FA" w:rsidRPr="005E4696" w:rsidRDefault="00F405FA" w:rsidP="008C705E">
      <w:pPr>
        <w:numPr>
          <w:ilvl w:val="0"/>
          <w:numId w:val="29"/>
        </w:numPr>
        <w:rPr>
          <w:b/>
        </w:rPr>
      </w:pPr>
      <w:r>
        <w:rPr>
          <w:b/>
        </w:rPr>
        <w:t>Apologies</w:t>
      </w:r>
    </w:p>
    <w:p w:rsidR="00F405FA" w:rsidRDefault="00F405FA" w:rsidP="00F405FA">
      <w:pPr>
        <w:ind w:left="720"/>
      </w:pPr>
      <w:r>
        <w:t>Andrew England and Charlie Anderson</w:t>
      </w:r>
    </w:p>
    <w:p w:rsidR="003F2CE4" w:rsidRPr="00CC637C" w:rsidRDefault="00E279F4" w:rsidP="00962A47">
      <w:pPr>
        <w:outlineLvl w:val="0"/>
        <w:rPr>
          <w:b/>
        </w:rPr>
      </w:pPr>
      <w:r>
        <w:rPr>
          <w:b/>
        </w:rPr>
        <w:t xml:space="preserve">  </w:t>
      </w:r>
    </w:p>
    <w:p w:rsidR="009C52E5" w:rsidRPr="00BC535D" w:rsidRDefault="009C52E5" w:rsidP="009C52E5">
      <w:pPr>
        <w:numPr>
          <w:ilvl w:val="0"/>
          <w:numId w:val="29"/>
        </w:numPr>
        <w:tabs>
          <w:tab w:val="left" w:pos="284"/>
        </w:tabs>
        <w:rPr>
          <w:b/>
        </w:rPr>
      </w:pPr>
      <w:r w:rsidRPr="00BC535D">
        <w:rPr>
          <w:b/>
        </w:rPr>
        <w:t xml:space="preserve">Minutes of the Last Meeting </w:t>
      </w:r>
      <w:r w:rsidR="00F405FA">
        <w:rPr>
          <w:b/>
        </w:rPr>
        <w:t>22</w:t>
      </w:r>
      <w:r w:rsidR="00F405FA" w:rsidRPr="00F405FA">
        <w:rPr>
          <w:b/>
          <w:vertAlign w:val="superscript"/>
        </w:rPr>
        <w:t>nd</w:t>
      </w:r>
      <w:r w:rsidR="00F405FA">
        <w:rPr>
          <w:b/>
        </w:rPr>
        <w:t xml:space="preserve"> November</w:t>
      </w:r>
      <w:r w:rsidR="00D8488A">
        <w:rPr>
          <w:b/>
        </w:rPr>
        <w:t xml:space="preserve"> </w:t>
      </w:r>
      <w:r>
        <w:rPr>
          <w:b/>
        </w:rPr>
        <w:t>2017</w:t>
      </w:r>
    </w:p>
    <w:p w:rsidR="009C52E5" w:rsidRDefault="009C52E5" w:rsidP="009C52E5"/>
    <w:p w:rsidR="009C52E5" w:rsidRDefault="009C52E5" w:rsidP="00E74CC7">
      <w:pPr>
        <w:ind w:left="720"/>
      </w:pPr>
      <w:r>
        <w:t xml:space="preserve">The Minutes of the last Meeting were agreed, proposed by </w:t>
      </w:r>
      <w:r w:rsidR="00F405FA">
        <w:t>AF</w:t>
      </w:r>
      <w:r>
        <w:t xml:space="preserve"> and seconded by </w:t>
      </w:r>
      <w:r w:rsidR="00F405FA">
        <w:t>JB</w:t>
      </w:r>
    </w:p>
    <w:p w:rsidR="00E279F4" w:rsidRDefault="00E279F4" w:rsidP="004E6C8D">
      <w:pPr>
        <w:outlineLvl w:val="0"/>
        <w:rPr>
          <w:b/>
        </w:rPr>
      </w:pPr>
    </w:p>
    <w:p w:rsidR="00BA3BEF" w:rsidRDefault="009C52E5" w:rsidP="00D062AB">
      <w:pPr>
        <w:tabs>
          <w:tab w:val="left" w:pos="284"/>
        </w:tabs>
        <w:ind w:left="360"/>
        <w:rPr>
          <w:b/>
        </w:rPr>
      </w:pPr>
      <w:r>
        <w:rPr>
          <w:b/>
        </w:rPr>
        <w:t>4</w:t>
      </w:r>
      <w:r w:rsidR="00D062AB">
        <w:rPr>
          <w:b/>
        </w:rPr>
        <w:t xml:space="preserve">.    </w:t>
      </w:r>
      <w:r w:rsidR="00CA168B">
        <w:rPr>
          <w:b/>
        </w:rPr>
        <w:t>Silver Jubilee Proposals</w:t>
      </w:r>
      <w:r w:rsidR="00EC15A6">
        <w:rPr>
          <w:b/>
        </w:rPr>
        <w:t xml:space="preserve"> </w:t>
      </w:r>
    </w:p>
    <w:p w:rsidR="00BF2E92" w:rsidRDefault="00BF2E92" w:rsidP="00CA168B">
      <w:pPr>
        <w:tabs>
          <w:tab w:val="left" w:pos="284"/>
        </w:tabs>
        <w:ind w:left="720"/>
      </w:pPr>
    </w:p>
    <w:p w:rsidR="00BF2E92" w:rsidRDefault="00DF0B05" w:rsidP="00BF2E92">
      <w:pPr>
        <w:tabs>
          <w:tab w:val="left" w:pos="284"/>
        </w:tabs>
        <w:ind w:left="720"/>
      </w:pPr>
      <w:r>
        <w:t>The o</w:t>
      </w:r>
      <w:r w:rsidR="00BF2E92">
        <w:t xml:space="preserve">rganisation of the Silver Jubilee Celebrations discussed at the July MCM are in hand and </w:t>
      </w:r>
      <w:r w:rsidR="005F4B0D">
        <w:t>on going</w:t>
      </w:r>
      <w:r>
        <w:t>, CA’s report is on page 7 of these minutes.</w:t>
      </w:r>
    </w:p>
    <w:p w:rsidR="00DF0B05" w:rsidRDefault="00DF0B05" w:rsidP="00BF2E92">
      <w:pPr>
        <w:tabs>
          <w:tab w:val="left" w:pos="284"/>
        </w:tabs>
        <w:ind w:left="720"/>
      </w:pPr>
    </w:p>
    <w:p w:rsidR="00F05177" w:rsidRDefault="00F05177" w:rsidP="00F05177">
      <w:pPr>
        <w:tabs>
          <w:tab w:val="left" w:pos="284"/>
        </w:tabs>
        <w:ind w:left="720"/>
      </w:pPr>
      <w:r w:rsidRPr="00BF2E92">
        <w:t>AE stated that he would seek County funding to help on the basis of encouraging juniors to become involved with golf.</w:t>
      </w:r>
    </w:p>
    <w:p w:rsidR="00F05177" w:rsidRPr="00F05177" w:rsidRDefault="00F05177" w:rsidP="00F05177">
      <w:pPr>
        <w:tabs>
          <w:tab w:val="left" w:pos="284"/>
        </w:tabs>
        <w:ind w:left="720"/>
        <w:rPr>
          <w:b/>
        </w:rPr>
      </w:pPr>
      <w:r w:rsidRPr="00F05177">
        <w:rPr>
          <w:b/>
        </w:rPr>
        <w:t>Action:</w:t>
      </w:r>
      <w:r>
        <w:rPr>
          <w:b/>
        </w:rPr>
        <w:t xml:space="preserve"> CA, AF, MB in conjunction with AE</w:t>
      </w:r>
      <w:r w:rsidR="00527946">
        <w:rPr>
          <w:b/>
        </w:rPr>
        <w:t xml:space="preserve"> On-going</w:t>
      </w:r>
      <w:r w:rsidR="00962A47">
        <w:rPr>
          <w:b/>
        </w:rPr>
        <w:t xml:space="preserve"> in the New Year</w:t>
      </w:r>
    </w:p>
    <w:p w:rsidR="009876DB" w:rsidRDefault="009876DB" w:rsidP="00C52D77"/>
    <w:p w:rsidR="00BC535D" w:rsidRPr="003F0424" w:rsidRDefault="00BA3BEF" w:rsidP="009C52E5">
      <w:pPr>
        <w:numPr>
          <w:ilvl w:val="0"/>
          <w:numId w:val="43"/>
        </w:numPr>
        <w:tabs>
          <w:tab w:val="left" w:pos="284"/>
        </w:tabs>
        <w:rPr>
          <w:b/>
        </w:rPr>
      </w:pPr>
      <w:r w:rsidRPr="003F0424">
        <w:rPr>
          <w:b/>
        </w:rPr>
        <w:t>Matters Arising</w:t>
      </w:r>
      <w:r w:rsidR="007C0BDD">
        <w:rPr>
          <w:b/>
        </w:rPr>
        <w:t xml:space="preserve"> from previous meetings</w:t>
      </w:r>
    </w:p>
    <w:p w:rsidR="00D56A82" w:rsidRDefault="00D56A82" w:rsidP="00BC535D"/>
    <w:p w:rsidR="00CB4F40" w:rsidRPr="00BF2E92" w:rsidRDefault="009466BE" w:rsidP="00BF2E92">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rsidR="00CB4F40" w:rsidRDefault="00CB4F40" w:rsidP="00BF2E92">
      <w:pPr>
        <w:rPr>
          <w:u w:val="single"/>
        </w:rPr>
      </w:pPr>
    </w:p>
    <w:p w:rsidR="005F76D7" w:rsidRDefault="000E1399" w:rsidP="008C705E">
      <w:pPr>
        <w:ind w:left="720"/>
        <w:rPr>
          <w:u w:val="single"/>
        </w:rPr>
      </w:pPr>
      <w:r>
        <w:rPr>
          <w:u w:val="single"/>
        </w:rPr>
        <w:t>Archiving</w:t>
      </w:r>
    </w:p>
    <w:p w:rsidR="006F4EED" w:rsidRDefault="006F4EED" w:rsidP="00BC535D">
      <w:pPr>
        <w:rPr>
          <w:u w:val="single"/>
        </w:rPr>
      </w:pPr>
    </w:p>
    <w:p w:rsidR="00B83FDD" w:rsidRDefault="00B83FDD" w:rsidP="00566305">
      <w:pPr>
        <w:ind w:left="720"/>
      </w:pPr>
      <w:r>
        <w:t xml:space="preserve">The </w:t>
      </w:r>
      <w:r w:rsidR="00D8488A">
        <w:t xml:space="preserve">archiving of club data is </w:t>
      </w:r>
      <w:r w:rsidR="004F5EA4">
        <w:t>in hand</w:t>
      </w:r>
      <w:r w:rsidR="00D8488A">
        <w:t>.</w:t>
      </w:r>
      <w:r>
        <w:t xml:space="preserve"> </w:t>
      </w:r>
    </w:p>
    <w:p w:rsidR="00A01D6E" w:rsidRPr="00A01D6E" w:rsidRDefault="00A01D6E" w:rsidP="00566305">
      <w:pPr>
        <w:ind w:left="720"/>
        <w:rPr>
          <w:b/>
        </w:rPr>
      </w:pPr>
      <w:r w:rsidRPr="00A01D6E">
        <w:rPr>
          <w:b/>
        </w:rPr>
        <w:t>Action: PD, JB &amp; DG</w:t>
      </w:r>
      <w:r>
        <w:rPr>
          <w:b/>
        </w:rPr>
        <w:t xml:space="preserve"> On-going</w:t>
      </w:r>
    </w:p>
    <w:p w:rsidR="001C274B" w:rsidRPr="00632575" w:rsidRDefault="001C274B" w:rsidP="001C274B">
      <w:pPr>
        <w:rPr>
          <w:color w:val="000000"/>
          <w:lang w:val="en-US" w:eastAsia="en-US"/>
        </w:rPr>
      </w:pPr>
    </w:p>
    <w:p w:rsidR="001C274B" w:rsidRDefault="001C274B" w:rsidP="009C52E5">
      <w:pPr>
        <w:numPr>
          <w:ilvl w:val="0"/>
          <w:numId w:val="43"/>
        </w:numPr>
        <w:rPr>
          <w:b/>
        </w:rPr>
      </w:pPr>
      <w:r>
        <w:rPr>
          <w:b/>
        </w:rPr>
        <w:t>Secretar</w:t>
      </w:r>
      <w:r w:rsidR="00613472">
        <w:rPr>
          <w:b/>
        </w:rPr>
        <w:t>y’</w:t>
      </w:r>
      <w:r>
        <w:rPr>
          <w:b/>
        </w:rPr>
        <w:t>s Report and Correspondence.</w:t>
      </w:r>
    </w:p>
    <w:p w:rsidR="009F5CCF" w:rsidRDefault="00A01D6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PD </w:t>
      </w:r>
      <w:r w:rsidR="00F405FA">
        <w:rPr>
          <w:rFonts w:ascii="Times New Roman" w:eastAsia="Times New Roman" w:hAnsi="Times New Roman"/>
          <w:sz w:val="24"/>
          <w:szCs w:val="24"/>
          <w:lang w:eastAsia="en-GB"/>
        </w:rPr>
        <w:t>had nothing to report at this time.</w:t>
      </w:r>
    </w:p>
    <w:p w:rsidR="00A01D6E" w:rsidRDefault="00A01D6E" w:rsidP="00A01D6E">
      <w:pPr>
        <w:pStyle w:val="ListParagraph"/>
        <w:spacing w:after="0" w:line="240" w:lineRule="auto"/>
        <w:rPr>
          <w:rFonts w:ascii="Times New Roman" w:eastAsia="Times New Roman" w:hAnsi="Times New Roman"/>
          <w:sz w:val="24"/>
          <w:szCs w:val="24"/>
          <w:lang w:eastAsia="en-GB"/>
        </w:rPr>
      </w:pPr>
    </w:p>
    <w:p w:rsidR="004F5EA4" w:rsidRDefault="004F5EA4" w:rsidP="00A01D6E">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AE has </w:t>
      </w:r>
      <w:r w:rsidR="00962A47">
        <w:rPr>
          <w:rFonts w:ascii="Times New Roman" w:eastAsia="Times New Roman" w:hAnsi="Times New Roman"/>
          <w:sz w:val="24"/>
          <w:szCs w:val="24"/>
          <w:lang w:eastAsia="en-GB"/>
        </w:rPr>
        <w:t>completed the necessary Alzheimer’s Society registration form PD to follow up.</w:t>
      </w:r>
      <w:r w:rsidR="00A01D6E">
        <w:rPr>
          <w:rFonts w:ascii="Times New Roman" w:eastAsia="Times New Roman" w:hAnsi="Times New Roman"/>
          <w:sz w:val="24"/>
          <w:szCs w:val="24"/>
          <w:lang w:eastAsia="en-GB"/>
        </w:rPr>
        <w:t xml:space="preserve"> </w:t>
      </w:r>
    </w:p>
    <w:p w:rsidR="00866D0A" w:rsidRPr="00BA6C55" w:rsidRDefault="00A01D6E" w:rsidP="00BA6C55">
      <w:pPr>
        <w:pStyle w:val="ListParagraph"/>
        <w:spacing w:after="0" w:line="240" w:lineRule="auto"/>
        <w:rPr>
          <w:rFonts w:ascii="Times New Roman" w:eastAsia="Times New Roman" w:hAnsi="Times New Roman"/>
          <w:b/>
          <w:sz w:val="24"/>
          <w:szCs w:val="24"/>
          <w:lang w:eastAsia="en-GB"/>
        </w:rPr>
      </w:pPr>
      <w:r w:rsidRPr="00A01D6E">
        <w:rPr>
          <w:rFonts w:ascii="Times New Roman" w:eastAsia="Times New Roman" w:hAnsi="Times New Roman"/>
          <w:b/>
          <w:sz w:val="24"/>
          <w:szCs w:val="24"/>
          <w:lang w:eastAsia="en-GB"/>
        </w:rPr>
        <w:t>Action</w:t>
      </w:r>
      <w:r w:rsidR="005F4B0D" w:rsidRPr="00A01D6E">
        <w:rPr>
          <w:rFonts w:ascii="Times New Roman" w:eastAsia="Times New Roman" w:hAnsi="Times New Roman"/>
          <w:b/>
          <w:sz w:val="24"/>
          <w:szCs w:val="24"/>
          <w:lang w:eastAsia="en-GB"/>
        </w:rPr>
        <w:t>: -</w:t>
      </w:r>
      <w:r w:rsidR="00BA6C55">
        <w:rPr>
          <w:rFonts w:ascii="Times New Roman" w:eastAsia="Times New Roman" w:hAnsi="Times New Roman"/>
          <w:b/>
          <w:sz w:val="24"/>
          <w:szCs w:val="24"/>
          <w:lang w:eastAsia="en-GB"/>
        </w:rPr>
        <w:t>Closed</w:t>
      </w:r>
    </w:p>
    <w:p w:rsidR="00ED0839" w:rsidRDefault="00ED0839" w:rsidP="009C52E5">
      <w:pPr>
        <w:numPr>
          <w:ilvl w:val="0"/>
          <w:numId w:val="43"/>
        </w:numPr>
        <w:rPr>
          <w:b/>
        </w:rPr>
      </w:pPr>
      <w:r>
        <w:rPr>
          <w:b/>
        </w:rPr>
        <w:t>Handicap &amp; Competitions Secretar</w:t>
      </w:r>
      <w:r w:rsidR="00613472">
        <w:rPr>
          <w:b/>
        </w:rPr>
        <w:t>y’</w:t>
      </w:r>
      <w:r>
        <w:rPr>
          <w:b/>
        </w:rPr>
        <w:t>s Report</w:t>
      </w:r>
    </w:p>
    <w:p w:rsidR="00965AB0" w:rsidRDefault="00965AB0" w:rsidP="00965AB0">
      <w:pPr>
        <w:ind w:left="720"/>
        <w:rPr>
          <w:b/>
        </w:rPr>
      </w:pPr>
    </w:p>
    <w:p w:rsidR="00F405FA" w:rsidRPr="00F405FA" w:rsidRDefault="00F405FA" w:rsidP="00F405FA">
      <w:pPr>
        <w:widowControl w:val="0"/>
        <w:autoSpaceDE w:val="0"/>
        <w:autoSpaceDN w:val="0"/>
        <w:adjustRightInd w:val="0"/>
        <w:spacing w:after="200" w:line="276" w:lineRule="auto"/>
        <w:ind w:left="720"/>
        <w:rPr>
          <w:lang w:val="en-US" w:eastAsia="en-US"/>
        </w:rPr>
      </w:pPr>
      <w:r w:rsidRPr="00F405FA">
        <w:rPr>
          <w:lang w:val="en-US" w:eastAsia="en-US"/>
        </w:rPr>
        <w:t>A comp</w:t>
      </w:r>
      <w:r>
        <w:rPr>
          <w:lang w:val="en-US" w:eastAsia="en-US"/>
        </w:rPr>
        <w:t>re</w:t>
      </w:r>
      <w:r w:rsidRPr="00F405FA">
        <w:rPr>
          <w:lang w:val="en-US" w:eastAsia="en-US"/>
        </w:rPr>
        <w:t xml:space="preserve">hensive review of 450+ </w:t>
      </w:r>
      <w:r w:rsidR="004072B6" w:rsidRPr="00F405FA">
        <w:rPr>
          <w:lang w:val="en-US" w:eastAsia="en-US"/>
        </w:rPr>
        <w:t>members’</w:t>
      </w:r>
      <w:r w:rsidRPr="00F405FA">
        <w:rPr>
          <w:lang w:val="en-US" w:eastAsia="en-US"/>
        </w:rPr>
        <w:t xml:space="preserve"> handicaps has been do</w:t>
      </w:r>
      <w:r>
        <w:rPr>
          <w:lang w:val="en-US" w:eastAsia="en-US"/>
        </w:rPr>
        <w:t xml:space="preserve">ne, with only 2 </w:t>
      </w:r>
      <w:r w:rsidR="004072B6">
        <w:rPr>
          <w:lang w:val="en-US" w:eastAsia="en-US"/>
        </w:rPr>
        <w:t>referrals, which</w:t>
      </w:r>
      <w:r>
        <w:rPr>
          <w:lang w:val="en-US" w:eastAsia="en-US"/>
        </w:rPr>
        <w:t xml:space="preserve"> </w:t>
      </w:r>
      <w:r w:rsidRPr="00F405FA">
        <w:rPr>
          <w:lang w:val="en-US" w:eastAsia="en-US"/>
        </w:rPr>
        <w:t>have been dealt with to the satisfaction of the handicap committee.</w:t>
      </w:r>
    </w:p>
    <w:p w:rsidR="00F405FA" w:rsidRPr="00F405FA" w:rsidRDefault="00F405FA" w:rsidP="00F405FA">
      <w:pPr>
        <w:widowControl w:val="0"/>
        <w:autoSpaceDE w:val="0"/>
        <w:autoSpaceDN w:val="0"/>
        <w:adjustRightInd w:val="0"/>
        <w:spacing w:after="200" w:line="276" w:lineRule="auto"/>
        <w:ind w:left="720"/>
        <w:rPr>
          <w:lang w:val="en-US" w:eastAsia="en-US"/>
        </w:rPr>
      </w:pPr>
      <w:r w:rsidRPr="00F405FA">
        <w:rPr>
          <w:lang w:val="en-US" w:eastAsia="en-US"/>
        </w:rPr>
        <w:t>It has</w:t>
      </w:r>
      <w:r>
        <w:rPr>
          <w:lang w:val="en-US" w:eastAsia="en-US"/>
        </w:rPr>
        <w:t xml:space="preserve"> been decided to resurrect the Easter T</w:t>
      </w:r>
      <w:r w:rsidRPr="00F405FA">
        <w:rPr>
          <w:lang w:val="en-US" w:eastAsia="en-US"/>
        </w:rPr>
        <w:t>exas scramble after th</w:t>
      </w:r>
      <w:r w:rsidR="00986B09">
        <w:rPr>
          <w:lang w:val="en-US" w:eastAsia="en-US"/>
        </w:rPr>
        <w:t>e success of the New Years D</w:t>
      </w:r>
      <w:r>
        <w:rPr>
          <w:lang w:val="en-US" w:eastAsia="en-US"/>
        </w:rPr>
        <w:t>ay T</w:t>
      </w:r>
      <w:r w:rsidRPr="00F405FA">
        <w:rPr>
          <w:lang w:val="en-US" w:eastAsia="en-US"/>
        </w:rPr>
        <w:t>exas scramble,</w:t>
      </w:r>
      <w:r>
        <w:rPr>
          <w:lang w:val="en-US" w:eastAsia="en-US"/>
        </w:rPr>
        <w:t xml:space="preserve"> </w:t>
      </w:r>
      <w:r w:rsidRPr="00F405FA">
        <w:rPr>
          <w:lang w:val="en-US" w:eastAsia="en-US"/>
        </w:rPr>
        <w:t>and will be held on the 8th April.</w:t>
      </w:r>
    </w:p>
    <w:p w:rsidR="006E1D3D" w:rsidRDefault="00F405FA" w:rsidP="00F405FA">
      <w:pPr>
        <w:ind w:left="720"/>
        <w:rPr>
          <w:lang w:val="en-US" w:eastAsia="en-US"/>
        </w:rPr>
      </w:pPr>
      <w:r w:rsidRPr="00F405FA">
        <w:rPr>
          <w:lang w:val="en-US" w:eastAsia="en-US"/>
        </w:rPr>
        <w:t>I have also changed the date of this year</w:t>
      </w:r>
      <w:r>
        <w:rPr>
          <w:lang w:val="en-US" w:eastAsia="en-US"/>
        </w:rPr>
        <w:t>’</w:t>
      </w:r>
      <w:r w:rsidRPr="00F405FA">
        <w:rPr>
          <w:lang w:val="en-US" w:eastAsia="en-US"/>
        </w:rPr>
        <w:t>s new ye</w:t>
      </w:r>
      <w:r>
        <w:rPr>
          <w:lang w:val="en-US" w:eastAsia="en-US"/>
        </w:rPr>
        <w:t>ars T</w:t>
      </w:r>
      <w:r w:rsidRPr="00F405FA">
        <w:rPr>
          <w:lang w:val="en-US" w:eastAsia="en-US"/>
        </w:rPr>
        <w:t>exas scramble to the 30th December hoping to get more people involved.</w:t>
      </w:r>
    </w:p>
    <w:p w:rsidR="00E1669A" w:rsidRDefault="00E1669A" w:rsidP="00F405FA">
      <w:pPr>
        <w:ind w:left="720"/>
        <w:rPr>
          <w:lang w:val="en-US" w:eastAsia="en-US"/>
        </w:rPr>
      </w:pPr>
    </w:p>
    <w:p w:rsidR="00E1669A" w:rsidRDefault="00E1669A" w:rsidP="00F405FA">
      <w:pPr>
        <w:ind w:left="720"/>
        <w:rPr>
          <w:lang w:val="en-US" w:eastAsia="en-US"/>
        </w:rPr>
      </w:pPr>
      <w:r>
        <w:rPr>
          <w:lang w:val="en-US" w:eastAsia="en-US"/>
        </w:rPr>
        <w:t>DG questioned the size of the membership as he was under the impression it was about 100 members less.</w:t>
      </w:r>
    </w:p>
    <w:p w:rsidR="00E1669A" w:rsidRPr="00E1669A" w:rsidRDefault="00E1669A" w:rsidP="00F405FA">
      <w:pPr>
        <w:ind w:left="720"/>
        <w:rPr>
          <w:b/>
          <w:lang w:val="en-US" w:eastAsia="en-US"/>
        </w:rPr>
      </w:pPr>
      <w:r w:rsidRPr="00E1669A">
        <w:rPr>
          <w:b/>
          <w:lang w:val="en-US" w:eastAsia="en-US"/>
        </w:rPr>
        <w:t>Action: DG to investigate</w:t>
      </w:r>
    </w:p>
    <w:p w:rsidR="00F405FA" w:rsidRPr="00F405FA" w:rsidRDefault="00F405FA" w:rsidP="00F405FA">
      <w:pPr>
        <w:ind w:left="720"/>
      </w:pPr>
    </w:p>
    <w:p w:rsidR="00C05D5B" w:rsidRPr="00084916" w:rsidRDefault="00084916" w:rsidP="009C52E5">
      <w:pPr>
        <w:numPr>
          <w:ilvl w:val="0"/>
          <w:numId w:val="43"/>
        </w:numPr>
        <w:rPr>
          <w:b/>
        </w:rPr>
      </w:pPr>
      <w:r w:rsidRPr="00084916">
        <w:rPr>
          <w:b/>
        </w:rPr>
        <w:t xml:space="preserve"> Treasurer’s Report</w:t>
      </w:r>
    </w:p>
    <w:p w:rsidR="00084916" w:rsidRDefault="00084916" w:rsidP="004F43D9">
      <w:pPr>
        <w:rPr>
          <w:b/>
        </w:rPr>
      </w:pPr>
    </w:p>
    <w:p w:rsidR="00F72241" w:rsidRDefault="00084916" w:rsidP="00A44807">
      <w:pPr>
        <w:ind w:left="720"/>
      </w:pPr>
      <w:r>
        <w:t xml:space="preserve">DG provided </w:t>
      </w:r>
      <w:r w:rsidR="00C27FAE">
        <w:t xml:space="preserve">the </w:t>
      </w:r>
      <w:r>
        <w:t>fin</w:t>
      </w:r>
      <w:r w:rsidR="00190031">
        <w:t>ancial statement. See Appendix</w:t>
      </w:r>
      <w:r>
        <w:t xml:space="preserve"> 1</w:t>
      </w:r>
    </w:p>
    <w:p w:rsidR="00C27FAE" w:rsidRDefault="00D9014A" w:rsidP="00C27FAE">
      <w:pPr>
        <w:ind w:left="720"/>
      </w:pPr>
      <w:r>
        <w:t>DG stated that he expects to give approx. £100 to each section later in the year</w:t>
      </w:r>
    </w:p>
    <w:p w:rsidR="00D9014A" w:rsidRDefault="00D9014A" w:rsidP="00C27FAE">
      <w:pPr>
        <w:ind w:left="720"/>
      </w:pPr>
      <w:r>
        <w:t>When asked to provide digital copies of the monthly financial statements, he stated that they are posted on the web site and the notice board.</w:t>
      </w:r>
    </w:p>
    <w:p w:rsidR="00D9014A" w:rsidRPr="00084916" w:rsidRDefault="00D9014A" w:rsidP="00C27FAE">
      <w:pPr>
        <w:ind w:left="720"/>
      </w:pPr>
    </w:p>
    <w:p w:rsidR="00F9057F" w:rsidRDefault="004F43D9" w:rsidP="009C52E5">
      <w:pPr>
        <w:numPr>
          <w:ilvl w:val="0"/>
          <w:numId w:val="43"/>
        </w:numPr>
        <w:rPr>
          <w:b/>
        </w:rPr>
      </w:pPr>
      <w:r>
        <w:rPr>
          <w:b/>
        </w:rPr>
        <w:t xml:space="preserve"> </w:t>
      </w:r>
      <w:r w:rsidR="00F9057F">
        <w:rPr>
          <w:b/>
        </w:rPr>
        <w:t>Captain’s R</w:t>
      </w:r>
      <w:r w:rsidR="00436432">
        <w:rPr>
          <w:b/>
        </w:rPr>
        <w:t>eport</w:t>
      </w:r>
    </w:p>
    <w:p w:rsidR="00114A4A" w:rsidRDefault="00114A4A" w:rsidP="00E770C1">
      <w:pPr>
        <w:rPr>
          <w:b/>
        </w:rPr>
      </w:pPr>
    </w:p>
    <w:p w:rsidR="008B6A25" w:rsidRDefault="00D9014A" w:rsidP="008B6A25">
      <w:pPr>
        <w:ind w:firstLine="720"/>
      </w:pPr>
      <w:r>
        <w:t>CA provided the following report:</w:t>
      </w:r>
    </w:p>
    <w:p w:rsidR="00D9014A" w:rsidRPr="00D9014A" w:rsidRDefault="00D9014A" w:rsidP="00D9014A">
      <w:pPr>
        <w:ind w:left="720"/>
        <w:outlineLvl w:val="0"/>
      </w:pPr>
      <w:r w:rsidRPr="00D9014A">
        <w:t xml:space="preserve">The winter competitions are going well, the Ladies Chicken Run, Seniors Texas Scramble and the members are enjoying the new format of the winter trophy, plate and bowl. Unfortunately, due to poor weather before and after Christmas the Mixed Christmas Cracker was cancelled and the New Year Texas Scramble was delayed 2 weeks (winners were, Tom Becks, Paul </w:t>
      </w:r>
      <w:proofErr w:type="spellStart"/>
      <w:r w:rsidRPr="00D9014A">
        <w:t>Hardie</w:t>
      </w:r>
      <w:proofErr w:type="spellEnd"/>
      <w:r w:rsidRPr="00D9014A">
        <w:t xml:space="preserve"> and Pat </w:t>
      </w:r>
      <w:proofErr w:type="spellStart"/>
      <w:r w:rsidRPr="00D9014A">
        <w:t>Brewin</w:t>
      </w:r>
      <w:proofErr w:type="spellEnd"/>
      <w:r w:rsidRPr="00D9014A">
        <w:t xml:space="preserve"> 54points), l would like to thank Judith for doing an excellent job organizing and re-organizing after the cancellation. The Course has been very wet this winter and the green keepers are doing an excellent job maintaining the condition of the greens and the surrounding areas. The roping off these areas will reap the rewards come the spring. Had a meeting with Andrew England and Mark Singleton regarding forthcoming Silver Jubilee events, all are well forward into being planned and organized, with the first Silver Jubilee monthly medal being played Sunday 25</w:t>
      </w:r>
      <w:r w:rsidRPr="00D9014A">
        <w:rPr>
          <w:vertAlign w:val="superscript"/>
        </w:rPr>
        <w:t>th</w:t>
      </w:r>
      <w:r w:rsidRPr="00D9014A">
        <w:t xml:space="preserve"> March, the winning overall net score will receive the first of many silver medals up for grabs this season. Sunday 29</w:t>
      </w:r>
      <w:r w:rsidRPr="00D9014A">
        <w:rPr>
          <w:vertAlign w:val="superscript"/>
        </w:rPr>
        <w:t>th</w:t>
      </w:r>
      <w:r w:rsidRPr="00D9014A">
        <w:t xml:space="preserve"> April, The Men’s Invitation Pair’s Stableford 4 ball better ball. I would like to thank Colin Davis and his company (Peter Green Chilled Transport) for </w:t>
      </w:r>
      <w:r w:rsidR="00491381" w:rsidRPr="00D9014A">
        <w:t>sponsoring</w:t>
      </w:r>
      <w:r w:rsidRPr="00D9014A">
        <w:t xml:space="preserve"> the day with their generous prizes. Costs have now been finalized £15 members (£5 supplement for 5-day members £20) and £25 for guests. All the details, information and entry forms for downloading are now on the club’s website, a members copy will be placed on the men’s notice board within the next couple of weeks,</w:t>
      </w:r>
    </w:p>
    <w:p w:rsidR="00D9014A" w:rsidRPr="00D9014A" w:rsidRDefault="00D9014A" w:rsidP="00D9014A">
      <w:pPr>
        <w:ind w:firstLine="720"/>
        <w:outlineLvl w:val="0"/>
      </w:pPr>
      <w:r w:rsidRPr="00D9014A">
        <w:t>Keep your head down and happy golfing,</w:t>
      </w:r>
    </w:p>
    <w:p w:rsidR="008B6A25" w:rsidRDefault="00D9014A" w:rsidP="004072B6">
      <w:pPr>
        <w:ind w:firstLine="720"/>
        <w:outlineLvl w:val="0"/>
      </w:pPr>
      <w:r w:rsidRPr="00D9014A">
        <w:t>Charlie</w:t>
      </w:r>
    </w:p>
    <w:p w:rsidR="008B6A25" w:rsidRDefault="008B6A25" w:rsidP="008B6A25">
      <w:pPr>
        <w:ind w:firstLine="720"/>
      </w:pPr>
    </w:p>
    <w:p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rsidR="004072B6" w:rsidRDefault="004072B6" w:rsidP="004072B6">
      <w:pPr>
        <w:spacing w:before="100" w:beforeAutospacing="1" w:after="100" w:afterAutospacing="1"/>
        <w:ind w:left="720"/>
      </w:pPr>
      <w:r w:rsidRPr="004072B6">
        <w:t>There was no management report</w:t>
      </w:r>
      <w:r w:rsidR="00866D0A">
        <w:t>.</w:t>
      </w:r>
    </w:p>
    <w:p w:rsidR="00866D0A" w:rsidRDefault="00866D0A" w:rsidP="00BA6C55">
      <w:pPr>
        <w:spacing w:before="100" w:beforeAutospacing="1" w:after="100" w:afterAutospacing="1"/>
      </w:pPr>
    </w:p>
    <w:p w:rsidR="00BA6C55" w:rsidRPr="004072B6" w:rsidRDefault="00BA6C55" w:rsidP="00BA6C55">
      <w:pPr>
        <w:spacing w:before="100" w:beforeAutospacing="1" w:after="100" w:afterAutospacing="1"/>
      </w:pPr>
    </w:p>
    <w:p w:rsidR="004072B6" w:rsidRDefault="004072B6" w:rsidP="009C52E5">
      <w:pPr>
        <w:numPr>
          <w:ilvl w:val="0"/>
          <w:numId w:val="43"/>
        </w:numPr>
        <w:spacing w:before="100" w:beforeAutospacing="1" w:after="100" w:afterAutospacing="1"/>
        <w:rPr>
          <w:b/>
        </w:rPr>
      </w:pPr>
      <w:r>
        <w:rPr>
          <w:b/>
        </w:rPr>
        <w:t>Ladies Section Report</w:t>
      </w:r>
    </w:p>
    <w:p w:rsidR="00511B7A" w:rsidRDefault="00D9014A" w:rsidP="00A0635B">
      <w:pPr>
        <w:spacing w:before="100" w:beforeAutospacing="1" w:after="100" w:afterAutospacing="1"/>
        <w:ind w:left="720"/>
      </w:pPr>
      <w:r>
        <w:t xml:space="preserve">MB </w:t>
      </w:r>
      <w:r w:rsidR="00181E1D" w:rsidRPr="00C72BA8">
        <w:t>reported</w:t>
      </w:r>
      <w:r w:rsidR="00560CB1" w:rsidRPr="00C72BA8">
        <w:t>:</w:t>
      </w:r>
      <w:r w:rsidR="00030E6A" w:rsidRPr="00C72BA8">
        <w:t xml:space="preserve"> </w:t>
      </w:r>
    </w:p>
    <w:p w:rsidR="00E67AD3" w:rsidRPr="00A12AD9" w:rsidRDefault="00E67AD3" w:rsidP="00E67AD3">
      <w:pPr>
        <w:ind w:left="720"/>
      </w:pPr>
      <w:r w:rsidRPr="00A12AD9">
        <w:t xml:space="preserve">I have been busy arranging the fixtures for the Inter Club League for 2018, all dates are now finalised. Sue Bamping kindly arranged some friendly fixtures for 2018 and has now handed responsibility for these to Ann Gates, all dates are now finalised. </w:t>
      </w:r>
    </w:p>
    <w:p w:rsidR="00E67AD3" w:rsidRPr="00A12AD9" w:rsidRDefault="00E67AD3" w:rsidP="00E67AD3">
      <w:pPr>
        <w:ind w:left="720"/>
      </w:pPr>
      <w:r w:rsidRPr="00A12AD9">
        <w:t>Ann and myself held a meeting with Vicki and Mark Singleton this morning to confirm pricing for meals, menu options and notice required to Vicki.</w:t>
      </w:r>
    </w:p>
    <w:p w:rsidR="00E67AD3" w:rsidRDefault="00E67AD3" w:rsidP="00866D0A">
      <w:pPr>
        <w:ind w:left="720"/>
      </w:pPr>
      <w:r w:rsidRPr="00A12AD9">
        <w:t>We have commenced a review of our handbook to reflect CONGU handicapping changes and await the outcome of item 13c charge for supplementary rounds. We are also reviewing rules pertaining to knock out competitions and non-completion of matches by the due date.</w:t>
      </w:r>
    </w:p>
    <w:p w:rsidR="00DF0B05" w:rsidRDefault="00DF0B05" w:rsidP="00DF0B05">
      <w:pPr>
        <w:ind w:left="720"/>
      </w:pPr>
    </w:p>
    <w:p w:rsidR="00573402" w:rsidRDefault="00560CB1" w:rsidP="009C52E5">
      <w:pPr>
        <w:numPr>
          <w:ilvl w:val="0"/>
          <w:numId w:val="43"/>
        </w:numPr>
        <w:spacing w:after="200" w:line="276" w:lineRule="auto"/>
        <w:rPr>
          <w:b/>
        </w:rPr>
      </w:pPr>
      <w:r w:rsidRPr="009B6C29">
        <w:rPr>
          <w:b/>
        </w:rPr>
        <w:t>Seniors’ Section Report</w:t>
      </w:r>
    </w:p>
    <w:p w:rsidR="00D9014A" w:rsidRDefault="00AF7252" w:rsidP="00BA6C55">
      <w:pPr>
        <w:widowControl w:val="0"/>
        <w:autoSpaceDE w:val="0"/>
        <w:autoSpaceDN w:val="0"/>
        <w:adjustRightInd w:val="0"/>
        <w:ind w:left="720"/>
      </w:pPr>
      <w:r>
        <w:t xml:space="preserve">AF </w:t>
      </w:r>
      <w:r w:rsidR="00780EB7">
        <w:t>Reported</w:t>
      </w:r>
      <w:r>
        <w:t>:</w:t>
      </w:r>
    </w:p>
    <w:p w:rsidR="00D9014A" w:rsidRPr="00D9014A" w:rsidRDefault="00D9014A" w:rsidP="00D9014A">
      <w:pPr>
        <w:ind w:firstLine="720"/>
      </w:pPr>
      <w:r w:rsidRPr="00D9014A">
        <w:t>Seniors eclectic &amp; winter league’s completion date extended a month.</w:t>
      </w:r>
    </w:p>
    <w:p w:rsidR="00D9014A" w:rsidRPr="00D9014A" w:rsidRDefault="00D9014A" w:rsidP="00D9014A">
      <w:pPr>
        <w:ind w:firstLine="720"/>
      </w:pPr>
      <w:r w:rsidRPr="00D9014A">
        <w:t xml:space="preserve">Any progress on clarifying exemptions for buggies on medical grounds, i.e. register? </w:t>
      </w:r>
    </w:p>
    <w:p w:rsidR="00D9014A" w:rsidRPr="00D9014A" w:rsidRDefault="00D9014A" w:rsidP="00D9014A">
      <w:pPr>
        <w:ind w:firstLine="720"/>
      </w:pPr>
      <w:r w:rsidRPr="00D9014A">
        <w:t xml:space="preserve">Memorial seat. New seat purchased and ready to be put out. </w:t>
      </w:r>
    </w:p>
    <w:p w:rsidR="00D9014A" w:rsidRPr="00D9014A" w:rsidRDefault="00D9014A" w:rsidP="00D9014A">
      <w:pPr>
        <w:ind w:left="720"/>
      </w:pPr>
      <w:r w:rsidRPr="00D9014A">
        <w:t>Info share. The seniors committee have agreed to share information e.g. bank details etc. so as if we lose a committee member all his information is not lost.</w:t>
      </w:r>
    </w:p>
    <w:p w:rsidR="00D9014A" w:rsidRPr="00D9014A" w:rsidRDefault="00D9014A" w:rsidP="00D9014A">
      <w:pPr>
        <w:ind w:left="720"/>
      </w:pPr>
      <w:r w:rsidRPr="00D9014A">
        <w:t>Jubilee Medals. Will there be money from the members levy be available to the seniors to cover the extra cost of the medals.</w:t>
      </w:r>
    </w:p>
    <w:p w:rsidR="00D9014A" w:rsidRPr="00D9014A" w:rsidRDefault="00D9014A" w:rsidP="00D9014A">
      <w:pPr>
        <w:ind w:firstLine="720"/>
      </w:pPr>
      <w:r w:rsidRPr="00D9014A">
        <w:t>Some members of the seniors committee have requested electronic copies of the main accounts.</w:t>
      </w:r>
    </w:p>
    <w:p w:rsidR="00ED382A" w:rsidRPr="00CB4F40" w:rsidRDefault="00ED382A" w:rsidP="00CB4F40">
      <w:pPr>
        <w:widowControl w:val="0"/>
        <w:autoSpaceDE w:val="0"/>
        <w:autoSpaceDN w:val="0"/>
        <w:adjustRightInd w:val="0"/>
        <w:ind w:left="720"/>
        <w:rPr>
          <w:b/>
          <w:lang w:val="en-US" w:eastAsia="en-US"/>
        </w:rPr>
      </w:pPr>
    </w:p>
    <w:p w:rsidR="0013234F" w:rsidRDefault="00D83A21" w:rsidP="009C52E5">
      <w:pPr>
        <w:pStyle w:val="MediumGrid1-Accent21"/>
        <w:numPr>
          <w:ilvl w:val="0"/>
          <w:numId w:val="43"/>
        </w:numPr>
        <w:spacing w:after="200" w:line="276" w:lineRule="auto"/>
        <w:contextualSpacing/>
        <w:rPr>
          <w:b/>
        </w:rPr>
      </w:pPr>
      <w:r>
        <w:rPr>
          <w:b/>
        </w:rPr>
        <w:t xml:space="preserve"> </w:t>
      </w:r>
      <w:r w:rsidR="0013234F">
        <w:rPr>
          <w:b/>
        </w:rPr>
        <w:t>Junior Section Report</w:t>
      </w:r>
    </w:p>
    <w:p w:rsidR="00425932" w:rsidRDefault="00425932" w:rsidP="00425932">
      <w:pPr>
        <w:pStyle w:val="MediumGrid1-Accent21"/>
        <w:spacing w:after="200" w:line="276" w:lineRule="auto"/>
        <w:contextualSpacing/>
      </w:pPr>
      <w:r w:rsidRPr="00425932">
        <w:t>JB Reported:</w:t>
      </w:r>
    </w:p>
    <w:p w:rsidR="00CA51EB" w:rsidRDefault="00CA51EB" w:rsidP="00425932">
      <w:pPr>
        <w:pStyle w:val="MediumGrid1-Accent21"/>
        <w:spacing w:after="200" w:line="276" w:lineRule="auto"/>
        <w:contextualSpacing/>
      </w:pPr>
      <w:r>
        <w:t>On Tuesday 30</w:t>
      </w:r>
      <w:r w:rsidRPr="00CA51EB">
        <w:rPr>
          <w:vertAlign w:val="superscript"/>
        </w:rPr>
        <w:t>th</w:t>
      </w:r>
      <w:r>
        <w:t xml:space="preserve"> January I attended a Golf England meeting at Burnham &amp; </w:t>
      </w:r>
      <w:proofErr w:type="spellStart"/>
      <w:r>
        <w:t>Berrow</w:t>
      </w:r>
      <w:proofErr w:type="spellEnd"/>
      <w:r>
        <w:t xml:space="preserve"> GC regarding the inclusion of Somerset as one of four target counties nationally focusing on the development and retention of juniors playing golf. Twenty one of the thirty clubs in Somerset were present and the atmosphere was positive with an air of commitment to sharing good practice and initiating strategies linked to communication, volunteering and club attitudes.</w:t>
      </w:r>
    </w:p>
    <w:p w:rsidR="00CA51EB" w:rsidRDefault="00CA51EB" w:rsidP="00425932">
      <w:pPr>
        <w:pStyle w:val="MediumGrid1-Accent21"/>
        <w:spacing w:after="200" w:line="276" w:lineRule="auto"/>
        <w:contextualSpacing/>
      </w:pPr>
      <w:r>
        <w:t>A junior ambassador opened the meeting with a very eloquent and engaging presentation, followed by a very good introduction to the project from England Golf. Discussion followed around the three strategy areas with some side tracking onto concrete ideas to use in motivating youngster golfers. Access to golf</w:t>
      </w:r>
      <w:r w:rsidR="00693365">
        <w:t xml:space="preserve"> </w:t>
      </w:r>
      <w:r>
        <w:t>was one suggestion</w:t>
      </w:r>
      <w:r w:rsidR="00693365">
        <w:t xml:space="preserve"> and I hope that as the evenings get longer the club will be looking to initiate early evening sessions once a week</w:t>
      </w:r>
      <w:r w:rsidR="005361A6">
        <w:t>, open t a whole range of golfers</w:t>
      </w:r>
      <w:r w:rsidR="005E065B">
        <w:t xml:space="preserve"> </w:t>
      </w:r>
      <w:r w:rsidR="005361A6">
        <w:t>off a shorter course</w:t>
      </w:r>
      <w:r w:rsidR="005E065B">
        <w:t xml:space="preserve"> </w:t>
      </w:r>
      <w:r w:rsidR="005361A6">
        <w:t>and/or</w:t>
      </w:r>
      <w:r w:rsidR="005E065B">
        <w:t xml:space="preserve"> </w:t>
      </w:r>
      <w:r w:rsidR="005361A6">
        <w:t>fewer number of holes in order to facilitate becoming more confident in playing on the main course and with the ultimate outcome being to achieve a full playing handicap.</w:t>
      </w:r>
    </w:p>
    <w:p w:rsidR="005E065B" w:rsidRPr="00425932" w:rsidRDefault="005E065B" w:rsidP="00425932">
      <w:pPr>
        <w:pStyle w:val="MediumGrid1-Accent21"/>
        <w:spacing w:after="200" w:line="276" w:lineRule="auto"/>
        <w:contextualSpacing/>
      </w:pPr>
      <w:r>
        <w:t>There will be a rollup for juniors every morning during half term and then we will very soon be in full swing (!) as the season gets underway. The junior Championship day has now been changed to Saturday 2</w:t>
      </w:r>
      <w:r w:rsidRPr="005E065B">
        <w:rPr>
          <w:vertAlign w:val="superscript"/>
        </w:rPr>
        <w:t>nd</w:t>
      </w:r>
      <w:r>
        <w:t xml:space="preserve"> June due to a Development League fixture having to be moved.</w:t>
      </w:r>
    </w:p>
    <w:p w:rsidR="00A247E9" w:rsidRPr="00E67AD3" w:rsidRDefault="00C76DB3" w:rsidP="00E67AD3">
      <w:pPr>
        <w:numPr>
          <w:ilvl w:val="0"/>
          <w:numId w:val="43"/>
        </w:numPr>
        <w:rPr>
          <w:b/>
        </w:rPr>
      </w:pPr>
      <w:r>
        <w:rPr>
          <w:b/>
        </w:rPr>
        <w:t>AOB</w:t>
      </w:r>
    </w:p>
    <w:p w:rsidR="0062581F" w:rsidRDefault="0062581F" w:rsidP="00D9014A">
      <w:pPr>
        <w:rPr>
          <w:b/>
        </w:rPr>
      </w:pPr>
    </w:p>
    <w:p w:rsidR="0062581F" w:rsidRDefault="005F4B0D" w:rsidP="0062581F">
      <w:pPr>
        <w:ind w:left="720"/>
        <w:rPr>
          <w:b/>
        </w:rPr>
      </w:pPr>
      <w:r>
        <w:rPr>
          <w:b/>
        </w:rPr>
        <w:t>Web Site</w:t>
      </w:r>
    </w:p>
    <w:p w:rsidR="0062581F" w:rsidRDefault="00D03613" w:rsidP="0062581F">
      <w:pPr>
        <w:ind w:left="720"/>
      </w:pPr>
      <w:r>
        <w:t>GO has spoken to JOC who has agreed to provide access to the leagues websites and to link the scores and league tables.</w:t>
      </w:r>
    </w:p>
    <w:p w:rsidR="00D03613" w:rsidRDefault="00D03613" w:rsidP="0062581F">
      <w:pPr>
        <w:ind w:left="720"/>
      </w:pPr>
      <w:proofErr w:type="gramStart"/>
      <w:r>
        <w:t>JOC, to attend the March MCM.</w:t>
      </w:r>
      <w:proofErr w:type="gramEnd"/>
    </w:p>
    <w:p w:rsidR="00866D0A" w:rsidRPr="00BA6C55" w:rsidRDefault="002E05EE" w:rsidP="00BA6C55">
      <w:pPr>
        <w:ind w:left="720"/>
        <w:rPr>
          <w:b/>
        </w:rPr>
      </w:pPr>
      <w:r w:rsidRPr="002E05EE">
        <w:rPr>
          <w:b/>
        </w:rPr>
        <w:t xml:space="preserve">Action: </w:t>
      </w:r>
      <w:r w:rsidR="00D03613">
        <w:rPr>
          <w:b/>
        </w:rPr>
        <w:t>PD to arrange</w:t>
      </w:r>
    </w:p>
    <w:p w:rsidR="00D03613" w:rsidRDefault="00D03613" w:rsidP="00D03613">
      <w:pPr>
        <w:ind w:left="720"/>
      </w:pPr>
      <w:r w:rsidRPr="00D03613">
        <w:t xml:space="preserve">SB state that the </w:t>
      </w:r>
      <w:r w:rsidR="0093075B">
        <w:t xml:space="preserve">MCM minutes for </w:t>
      </w:r>
      <w:r w:rsidRPr="00D03613">
        <w:t xml:space="preserve">April 16 </w:t>
      </w:r>
      <w:r w:rsidR="0093075B">
        <w:t xml:space="preserve">are in </w:t>
      </w:r>
      <w:r w:rsidRPr="00D03613">
        <w:t>ladies</w:t>
      </w:r>
      <w:r w:rsidR="00ED382A">
        <w:t xml:space="preserve"> section </w:t>
      </w:r>
      <w:r w:rsidR="0093075B">
        <w:t>of the website.</w:t>
      </w:r>
    </w:p>
    <w:p w:rsidR="00CC637C" w:rsidRDefault="00D03613" w:rsidP="00ED382A">
      <w:pPr>
        <w:ind w:left="720"/>
        <w:rPr>
          <w:b/>
        </w:rPr>
      </w:pPr>
      <w:r w:rsidRPr="00D03613">
        <w:rPr>
          <w:b/>
        </w:rPr>
        <w:t xml:space="preserve">Action: </w:t>
      </w:r>
      <w:r w:rsidR="00D9014A">
        <w:rPr>
          <w:b/>
        </w:rPr>
        <w:t>MB to check and close the action</w:t>
      </w:r>
    </w:p>
    <w:p w:rsidR="00E67AD3" w:rsidRPr="00ED382A" w:rsidRDefault="00E67AD3" w:rsidP="00ED382A">
      <w:pPr>
        <w:ind w:left="720"/>
        <w:rPr>
          <w:b/>
        </w:rPr>
      </w:pPr>
    </w:p>
    <w:p w:rsidR="00D73581" w:rsidRDefault="00553FCA" w:rsidP="00FE7697">
      <w:pPr>
        <w:rPr>
          <w:b/>
        </w:rPr>
      </w:pPr>
      <w:r>
        <w:rPr>
          <w:b/>
        </w:rPr>
        <w:tab/>
        <w:t>Club Washer</w:t>
      </w:r>
    </w:p>
    <w:p w:rsidR="00553FCA" w:rsidRDefault="00553FCA" w:rsidP="00553FCA">
      <w:pPr>
        <w:ind w:left="720"/>
      </w:pPr>
      <w:r>
        <w:t>PD researched a club washer for approx. £90 AE requested a larger one by priced which was circa £400</w:t>
      </w:r>
    </w:p>
    <w:p w:rsidR="00553FCA" w:rsidRDefault="00553FCA" w:rsidP="00553FCA">
      <w:pPr>
        <w:ind w:left="720"/>
      </w:pPr>
      <w:r>
        <w:t>CW has a contact with a brush company so will invest</w:t>
      </w:r>
      <w:r w:rsidR="00E1669A">
        <w:t>i</w:t>
      </w:r>
      <w:r>
        <w:t xml:space="preserve">gate </w:t>
      </w:r>
      <w:r w:rsidR="00E1669A">
        <w:t>the availability of new brushes in order to revitalise the current unit.</w:t>
      </w:r>
    </w:p>
    <w:p w:rsidR="00E1669A" w:rsidRDefault="00E1669A" w:rsidP="00553FCA">
      <w:pPr>
        <w:ind w:left="720"/>
        <w:rPr>
          <w:b/>
        </w:rPr>
      </w:pPr>
      <w:r w:rsidRPr="00E1669A">
        <w:rPr>
          <w:b/>
        </w:rPr>
        <w:t>Action: CW</w:t>
      </w:r>
    </w:p>
    <w:p w:rsidR="00E1669A" w:rsidRPr="00E1669A" w:rsidRDefault="00E1669A" w:rsidP="00553FCA">
      <w:pPr>
        <w:ind w:left="720"/>
        <w:rPr>
          <w:b/>
        </w:rPr>
      </w:pPr>
    </w:p>
    <w:p w:rsidR="00D73581" w:rsidRPr="00D73581" w:rsidRDefault="00D73581" w:rsidP="005A6D49">
      <w:pPr>
        <w:ind w:left="720"/>
        <w:rPr>
          <w:b/>
        </w:rPr>
      </w:pPr>
      <w:r>
        <w:rPr>
          <w:b/>
        </w:rPr>
        <w:t>Meeting Start Times</w:t>
      </w:r>
    </w:p>
    <w:p w:rsidR="00844920" w:rsidRDefault="00844920" w:rsidP="00CC637C">
      <w:pPr>
        <w:ind w:left="720"/>
      </w:pPr>
      <w:r>
        <w:t>Meeting start times to stay as is but kept under regular review.</w:t>
      </w:r>
    </w:p>
    <w:p w:rsidR="00C25407" w:rsidRPr="00C25407" w:rsidRDefault="00D73581" w:rsidP="00FE7697">
      <w:pPr>
        <w:ind w:left="720"/>
        <w:rPr>
          <w:b/>
        </w:rPr>
      </w:pPr>
      <w:r w:rsidRPr="00D73581">
        <w:rPr>
          <w:b/>
        </w:rPr>
        <w:t xml:space="preserve">Action: PD </w:t>
      </w:r>
      <w:r w:rsidR="00FE7697">
        <w:rPr>
          <w:b/>
        </w:rPr>
        <w:t>On Going</w:t>
      </w:r>
    </w:p>
    <w:p w:rsidR="005A6D49" w:rsidRDefault="005A6D49" w:rsidP="0010766F"/>
    <w:p w:rsidR="00C25407" w:rsidRPr="0003339C" w:rsidRDefault="00C25407" w:rsidP="0010766F">
      <w:pPr>
        <w:rPr>
          <w:b/>
        </w:rPr>
      </w:pPr>
      <w:r>
        <w:tab/>
      </w:r>
      <w:r w:rsidRPr="0003339C">
        <w:rPr>
          <w:b/>
        </w:rPr>
        <w:t>Medical Certificates</w:t>
      </w:r>
    </w:p>
    <w:p w:rsidR="00C25407" w:rsidRDefault="00FE7697" w:rsidP="00C25407">
      <w:pPr>
        <w:ind w:left="720"/>
      </w:pPr>
      <w:r>
        <w:t xml:space="preserve">CW now has a list of the members with medical certificates. It was agreed to review the </w:t>
      </w:r>
      <w:r w:rsidR="004072B6">
        <w:t>list</w:t>
      </w:r>
      <w:r>
        <w:t xml:space="preserve"> at the next meeting and then on a semi frequent basis</w:t>
      </w:r>
    </w:p>
    <w:p w:rsidR="00C25407" w:rsidRDefault="00C25407" w:rsidP="00C25407">
      <w:pPr>
        <w:ind w:left="720"/>
        <w:rPr>
          <w:b/>
        </w:rPr>
      </w:pPr>
      <w:r w:rsidRPr="0003339C">
        <w:rPr>
          <w:b/>
        </w:rPr>
        <w:t>Action</w:t>
      </w:r>
      <w:r w:rsidR="002F4DC3">
        <w:rPr>
          <w:b/>
        </w:rPr>
        <w:t>:</w:t>
      </w:r>
      <w:r w:rsidRPr="0003339C">
        <w:rPr>
          <w:b/>
        </w:rPr>
        <w:t xml:space="preserve"> </w:t>
      </w:r>
      <w:r w:rsidR="0003339C" w:rsidRPr="0003339C">
        <w:rPr>
          <w:b/>
        </w:rPr>
        <w:t>CW</w:t>
      </w:r>
    </w:p>
    <w:p w:rsidR="00866D0A" w:rsidRDefault="00866D0A" w:rsidP="00C25407">
      <w:pPr>
        <w:ind w:left="720"/>
        <w:rPr>
          <w:b/>
        </w:rPr>
      </w:pPr>
    </w:p>
    <w:p w:rsidR="00866D0A" w:rsidRDefault="002F4DC3" w:rsidP="00866D0A">
      <w:pPr>
        <w:ind w:left="720"/>
      </w:pPr>
      <w:r w:rsidRPr="002F4DC3">
        <w:t xml:space="preserve">CW also provided a list of all those members using buggies </w:t>
      </w:r>
      <w:r>
        <w:t>this list will also be reviewed the next meeting.</w:t>
      </w:r>
      <w:r w:rsidR="00866D0A">
        <w:t xml:space="preserve"> PD to retain the master copy</w:t>
      </w:r>
    </w:p>
    <w:p w:rsidR="002F4DC3" w:rsidRPr="002F4DC3" w:rsidRDefault="002F4DC3" w:rsidP="00C25407">
      <w:pPr>
        <w:ind w:left="720"/>
        <w:rPr>
          <w:b/>
        </w:rPr>
      </w:pPr>
      <w:r w:rsidRPr="002F4DC3">
        <w:rPr>
          <w:b/>
        </w:rPr>
        <w:t>Action</w:t>
      </w:r>
      <w:r>
        <w:rPr>
          <w:b/>
        </w:rPr>
        <w:t>:</w:t>
      </w:r>
      <w:r w:rsidRPr="002F4DC3">
        <w:rPr>
          <w:b/>
        </w:rPr>
        <w:t xml:space="preserve"> All</w:t>
      </w:r>
    </w:p>
    <w:p w:rsidR="0003339C" w:rsidRDefault="0003339C" w:rsidP="006D5E84">
      <w:pPr>
        <w:ind w:left="720"/>
      </w:pPr>
      <w:r w:rsidRPr="0003339C">
        <w:t xml:space="preserve">A central register of members who hold medical certificates is to be </w:t>
      </w:r>
      <w:r>
        <w:t>produced and maintained for regular review and update.</w:t>
      </w:r>
      <w:r w:rsidR="006D5E84">
        <w:t xml:space="preserve"> </w:t>
      </w:r>
      <w:r>
        <w:t>Section captains to provide a list of their members to PD</w:t>
      </w:r>
    </w:p>
    <w:p w:rsidR="006D5E84" w:rsidRPr="0003339C" w:rsidRDefault="0003339C" w:rsidP="002F4DC3">
      <w:pPr>
        <w:ind w:left="720"/>
        <w:rPr>
          <w:b/>
        </w:rPr>
      </w:pPr>
      <w:r w:rsidRPr="0003339C">
        <w:rPr>
          <w:b/>
        </w:rPr>
        <w:t>Action</w:t>
      </w:r>
      <w:r w:rsidR="002F4DC3">
        <w:rPr>
          <w:b/>
        </w:rPr>
        <w:t>:</w:t>
      </w:r>
      <w:r w:rsidRPr="0003339C">
        <w:rPr>
          <w:b/>
        </w:rPr>
        <w:t xml:space="preserve"> </w:t>
      </w:r>
      <w:r w:rsidR="00FE7697">
        <w:rPr>
          <w:b/>
        </w:rPr>
        <w:t>Closed</w:t>
      </w:r>
    </w:p>
    <w:p w:rsidR="00C25407" w:rsidRDefault="00C25407" w:rsidP="00C25407">
      <w:pPr>
        <w:ind w:left="720"/>
      </w:pPr>
    </w:p>
    <w:p w:rsidR="00411544" w:rsidRDefault="00411544" w:rsidP="00C25407">
      <w:pPr>
        <w:ind w:left="720"/>
        <w:rPr>
          <w:b/>
        </w:rPr>
      </w:pPr>
      <w:r w:rsidRPr="00411544">
        <w:rPr>
          <w:b/>
        </w:rPr>
        <w:t>Computer Problems</w:t>
      </w:r>
    </w:p>
    <w:p w:rsidR="00411544" w:rsidRDefault="00411544" w:rsidP="002F4DC3">
      <w:pPr>
        <w:rPr>
          <w:b/>
        </w:rPr>
      </w:pPr>
    </w:p>
    <w:p w:rsidR="00411544" w:rsidRDefault="002F4DC3" w:rsidP="00C25407">
      <w:pPr>
        <w:ind w:left="720"/>
      </w:pPr>
      <w:r>
        <w:t>The problems experienced with the computer now appears to have resolved by a small change the computer on/off timing and better education of the users.</w:t>
      </w:r>
    </w:p>
    <w:p w:rsidR="00411544" w:rsidRPr="002F4DC3" w:rsidRDefault="002F4DC3" w:rsidP="002F4DC3">
      <w:pPr>
        <w:ind w:left="720"/>
        <w:rPr>
          <w:b/>
        </w:rPr>
      </w:pPr>
      <w:r w:rsidRPr="002F4DC3">
        <w:rPr>
          <w:b/>
        </w:rPr>
        <w:t>Action:</w:t>
      </w:r>
      <w:r>
        <w:rPr>
          <w:b/>
        </w:rPr>
        <w:t xml:space="preserve"> Closed</w:t>
      </w:r>
    </w:p>
    <w:p w:rsidR="008B6A25" w:rsidRDefault="008B6A25" w:rsidP="002F4DC3">
      <w:pPr>
        <w:rPr>
          <w:b/>
        </w:rPr>
      </w:pPr>
    </w:p>
    <w:p w:rsidR="00C25407" w:rsidRDefault="002768AE" w:rsidP="002768AE">
      <w:pPr>
        <w:ind w:firstLine="720"/>
        <w:rPr>
          <w:b/>
        </w:rPr>
      </w:pPr>
      <w:r w:rsidRPr="002768AE">
        <w:rPr>
          <w:b/>
        </w:rPr>
        <w:t>Tee Review</w:t>
      </w:r>
    </w:p>
    <w:p w:rsidR="002768AE" w:rsidRDefault="002F4DC3" w:rsidP="002F4DC3">
      <w:pPr>
        <w:ind w:left="720"/>
      </w:pPr>
      <w:r>
        <w:t xml:space="preserve">The meeting agreed that thanks to AE was due to his timely response in providing steps on some     tees and the general roping off of the greens </w:t>
      </w:r>
      <w:r w:rsidR="00325CA4">
        <w:t>and some fairways in order to protect them from too much traffic.</w:t>
      </w:r>
    </w:p>
    <w:p w:rsidR="00325CA4" w:rsidRPr="00325CA4" w:rsidRDefault="00325CA4" w:rsidP="002F4DC3">
      <w:pPr>
        <w:ind w:left="720"/>
        <w:rPr>
          <w:b/>
        </w:rPr>
      </w:pPr>
      <w:r w:rsidRPr="00325CA4">
        <w:rPr>
          <w:b/>
        </w:rPr>
        <w:t>Action: Closed</w:t>
      </w:r>
    </w:p>
    <w:p w:rsidR="00DF0B05" w:rsidRDefault="00DF0B05" w:rsidP="002768AE">
      <w:pPr>
        <w:ind w:firstLine="720"/>
        <w:rPr>
          <w:b/>
        </w:rPr>
      </w:pPr>
    </w:p>
    <w:p w:rsidR="00EB02CA" w:rsidRDefault="00EB02CA" w:rsidP="002768AE">
      <w:pPr>
        <w:ind w:firstLine="720"/>
        <w:rPr>
          <w:b/>
        </w:rPr>
      </w:pPr>
      <w:r>
        <w:rPr>
          <w:b/>
        </w:rPr>
        <w:t>Eclectic</w:t>
      </w:r>
    </w:p>
    <w:p w:rsidR="001D3E50" w:rsidRDefault="001D3E50" w:rsidP="001D3E50">
      <w:pPr>
        <w:ind w:left="720" w:firstLine="780"/>
      </w:pPr>
      <w:r>
        <w:t xml:space="preserve">It has been brought to </w:t>
      </w:r>
      <w:r w:rsidR="00EB02CA">
        <w:t>the committees attention that some me</w:t>
      </w:r>
      <w:r>
        <w:t>m</w:t>
      </w:r>
      <w:r w:rsidR="00EB02CA">
        <w:t xml:space="preserve">bers </w:t>
      </w:r>
      <w:r>
        <w:t>were playing one eclectic and entering there score in both the seniors and men’s competitions.</w:t>
      </w:r>
    </w:p>
    <w:p w:rsidR="001D3E50" w:rsidRDefault="00325CA4" w:rsidP="002768AE">
      <w:pPr>
        <w:ind w:firstLine="720"/>
      </w:pPr>
      <w:r>
        <w:t>This is now resolved, members can play in two eclectic rounds at the same time</w:t>
      </w:r>
    </w:p>
    <w:p w:rsidR="00EB02CA" w:rsidRDefault="001D3E50" w:rsidP="002768AE">
      <w:pPr>
        <w:ind w:firstLine="720"/>
        <w:rPr>
          <w:b/>
        </w:rPr>
      </w:pPr>
      <w:r w:rsidRPr="001D3E50">
        <w:rPr>
          <w:b/>
        </w:rPr>
        <w:t xml:space="preserve">Action: </w:t>
      </w:r>
      <w:r w:rsidR="00325CA4">
        <w:rPr>
          <w:b/>
        </w:rPr>
        <w:t>Closed</w:t>
      </w:r>
    </w:p>
    <w:p w:rsidR="001D3E50" w:rsidRDefault="001D3E50" w:rsidP="002768AE">
      <w:pPr>
        <w:ind w:firstLine="720"/>
        <w:rPr>
          <w:b/>
        </w:rPr>
      </w:pPr>
    </w:p>
    <w:p w:rsidR="001D3E50" w:rsidRDefault="001D3E50" w:rsidP="002768AE">
      <w:pPr>
        <w:ind w:firstLine="720"/>
        <w:rPr>
          <w:b/>
        </w:rPr>
      </w:pPr>
      <w:r>
        <w:rPr>
          <w:b/>
        </w:rPr>
        <w:t>Ready Golf</w:t>
      </w:r>
    </w:p>
    <w:p w:rsidR="001D3E50" w:rsidRDefault="001D3E50" w:rsidP="002768AE">
      <w:pPr>
        <w:ind w:firstLine="720"/>
        <w:rPr>
          <w:b/>
        </w:rPr>
      </w:pPr>
    </w:p>
    <w:p w:rsidR="001D3E50" w:rsidRDefault="001D3E50" w:rsidP="001D3E50">
      <w:pPr>
        <w:ind w:left="720"/>
      </w:pPr>
      <w:r>
        <w:t>AE gave a short presentation on Ready Golf see appendix 2, to which the committee unanimously agreed that Wheathill should become a Ready Golf Course.</w:t>
      </w:r>
    </w:p>
    <w:p w:rsidR="001D3E50" w:rsidRDefault="001D3E50" w:rsidP="001D3E50">
      <w:pPr>
        <w:ind w:left="720"/>
      </w:pPr>
      <w:r>
        <w:t>AE to provide a sign for the starters hut and add it in the next newsletter.</w:t>
      </w:r>
    </w:p>
    <w:p w:rsidR="001D3E50" w:rsidRDefault="001D3E50" w:rsidP="001D3E50">
      <w:pPr>
        <w:ind w:left="720"/>
      </w:pPr>
      <w:r>
        <w:t xml:space="preserve">The new 3-minute rule for looking for errant balls </w:t>
      </w:r>
      <w:r w:rsidR="00325CA4">
        <w:t>has not been included in the 2018 diary and needs to be added to the 2019</w:t>
      </w:r>
      <w:r>
        <w:t>.</w:t>
      </w:r>
    </w:p>
    <w:p w:rsidR="001D3E50" w:rsidRDefault="001D3E50" w:rsidP="001D3E50">
      <w:pPr>
        <w:ind w:left="720"/>
      </w:pPr>
      <w:r>
        <w:t>GO to include in diary.</w:t>
      </w:r>
    </w:p>
    <w:p w:rsidR="00866D0A" w:rsidRDefault="001D3E50" w:rsidP="00BA6C55">
      <w:pPr>
        <w:ind w:left="720"/>
        <w:rPr>
          <w:b/>
        </w:rPr>
      </w:pPr>
      <w:r w:rsidRPr="001D3E50">
        <w:rPr>
          <w:b/>
        </w:rPr>
        <w:t>Action AE &amp; GO</w:t>
      </w:r>
    </w:p>
    <w:p w:rsidR="00CC637C" w:rsidRDefault="004072B6" w:rsidP="00866D0A">
      <w:pPr>
        <w:ind w:firstLine="720"/>
        <w:rPr>
          <w:b/>
        </w:rPr>
      </w:pPr>
      <w:r>
        <w:rPr>
          <w:b/>
        </w:rPr>
        <w:t>Maintenance of Gifts to the Club</w:t>
      </w:r>
    </w:p>
    <w:p w:rsidR="00866D0A" w:rsidRDefault="00866D0A" w:rsidP="00866D0A">
      <w:pPr>
        <w:ind w:firstLine="720"/>
        <w:rPr>
          <w:b/>
        </w:rPr>
      </w:pPr>
    </w:p>
    <w:p w:rsidR="004072B6" w:rsidRDefault="004072B6" w:rsidP="004072B6">
      <w:pPr>
        <w:ind w:left="720"/>
      </w:pPr>
      <w:r w:rsidRPr="004072B6">
        <w:t xml:space="preserve">After considerable debate it was concluded that benches are maintained </w:t>
      </w:r>
      <w:r>
        <w:t xml:space="preserve">using club funds </w:t>
      </w:r>
      <w:r w:rsidRPr="004072B6">
        <w:t>until it becomes not cost effective to maintain</w:t>
      </w:r>
      <w:r>
        <w:t xml:space="preserve"> them, other items such as clocks will be maintained from club funds.</w:t>
      </w:r>
    </w:p>
    <w:p w:rsidR="004072B6" w:rsidRDefault="004072B6" w:rsidP="004072B6">
      <w:pPr>
        <w:ind w:left="720"/>
      </w:pPr>
      <w:r>
        <w:t>What to do with plaques from scrapped benches still requires resolution.</w:t>
      </w:r>
    </w:p>
    <w:p w:rsidR="004072B6" w:rsidRDefault="004072B6" w:rsidP="004072B6">
      <w:pPr>
        <w:ind w:left="720"/>
        <w:rPr>
          <w:b/>
        </w:rPr>
      </w:pPr>
      <w:r w:rsidRPr="00DF6A2F">
        <w:rPr>
          <w:b/>
        </w:rPr>
        <w:t>Action</w:t>
      </w:r>
      <w:r w:rsidR="00DF6A2F" w:rsidRPr="00DF6A2F">
        <w:rPr>
          <w:b/>
        </w:rPr>
        <w:t>:</w:t>
      </w:r>
      <w:r w:rsidRPr="00DF6A2F">
        <w:rPr>
          <w:b/>
        </w:rPr>
        <w:t xml:space="preserve"> PD </w:t>
      </w:r>
    </w:p>
    <w:p w:rsidR="00DF6A2F" w:rsidRDefault="00DF6A2F" w:rsidP="004072B6">
      <w:pPr>
        <w:ind w:left="720"/>
        <w:rPr>
          <w:b/>
        </w:rPr>
      </w:pPr>
    </w:p>
    <w:p w:rsidR="00DF6A2F" w:rsidRDefault="00DF6A2F" w:rsidP="004072B6">
      <w:pPr>
        <w:ind w:left="720"/>
        <w:rPr>
          <w:b/>
        </w:rPr>
      </w:pPr>
      <w:r>
        <w:rPr>
          <w:b/>
        </w:rPr>
        <w:t>Supplementary Rounds</w:t>
      </w:r>
    </w:p>
    <w:p w:rsidR="00DF6A2F" w:rsidRDefault="00DF6A2F" w:rsidP="004072B6">
      <w:pPr>
        <w:ind w:left="720"/>
      </w:pPr>
      <w:r>
        <w:t>England Golf has introduced a new policy on supplementary rounds such that there is no annual limit on how many rounds can be played. It was unanimously agreed that this approach would create an unacceptable workload on the competition secretaries and that a fee of £3 be charged to play in supplementary rounds.</w:t>
      </w:r>
    </w:p>
    <w:p w:rsidR="00DF6A2F" w:rsidRDefault="00DF6A2F" w:rsidP="004072B6">
      <w:pPr>
        <w:ind w:left="720"/>
        <w:rPr>
          <w:b/>
        </w:rPr>
      </w:pPr>
      <w:r w:rsidRPr="00DF6A2F">
        <w:rPr>
          <w:b/>
        </w:rPr>
        <w:t>Action: CW to discuss with AE</w:t>
      </w:r>
    </w:p>
    <w:p w:rsidR="00510CDE" w:rsidRDefault="00510CDE" w:rsidP="004072B6">
      <w:pPr>
        <w:ind w:left="720"/>
        <w:rPr>
          <w:b/>
        </w:rPr>
      </w:pPr>
    </w:p>
    <w:p w:rsidR="00510CDE" w:rsidRDefault="00510CDE" w:rsidP="004072B6">
      <w:pPr>
        <w:ind w:left="720"/>
        <w:rPr>
          <w:b/>
        </w:rPr>
      </w:pPr>
      <w:r>
        <w:rPr>
          <w:b/>
        </w:rPr>
        <w:t>CONGU rule on handicap increases.</w:t>
      </w:r>
    </w:p>
    <w:p w:rsidR="00510CDE" w:rsidRDefault="00510CDE" w:rsidP="004072B6">
      <w:pPr>
        <w:ind w:left="720"/>
        <w:rPr>
          <w:b/>
        </w:rPr>
      </w:pPr>
    </w:p>
    <w:p w:rsidR="00510CDE" w:rsidRDefault="00510CDE" w:rsidP="004072B6">
      <w:pPr>
        <w:ind w:left="720"/>
      </w:pPr>
      <w:r w:rsidRPr="00510CDE">
        <w:t>There currently exi</w:t>
      </w:r>
      <w:r>
        <w:t xml:space="preserve">sts within the club an interpretation of </w:t>
      </w:r>
      <w:r w:rsidR="009E419B">
        <w:t xml:space="preserve">CONGU </w:t>
      </w:r>
      <w:r>
        <w:t>rule 23/6D</w:t>
      </w:r>
      <w:r w:rsidR="009E419B">
        <w:t>,</w:t>
      </w:r>
      <w:r>
        <w:t xml:space="preserve"> which is at variance with </w:t>
      </w:r>
      <w:r w:rsidR="00491381">
        <w:t>that</w:t>
      </w:r>
      <w:r>
        <w:t xml:space="preserve"> of the Handicap Committee.</w:t>
      </w:r>
    </w:p>
    <w:p w:rsidR="004072B6" w:rsidRDefault="00510CDE" w:rsidP="00510CDE">
      <w:pPr>
        <w:ind w:left="720"/>
      </w:pPr>
      <w:proofErr w:type="gramStart"/>
      <w:r>
        <w:t>CW to provide clarification and to publish the correct interpretation on the web site and the notice board.</w:t>
      </w:r>
      <w:proofErr w:type="gramEnd"/>
    </w:p>
    <w:p w:rsidR="00510CDE" w:rsidRDefault="00510CDE" w:rsidP="00510CDE">
      <w:pPr>
        <w:ind w:left="720"/>
      </w:pPr>
    </w:p>
    <w:p w:rsidR="00510CDE" w:rsidRPr="00510CDE" w:rsidRDefault="00510CDE" w:rsidP="00510CDE">
      <w:pPr>
        <w:ind w:left="720"/>
        <w:rPr>
          <w:b/>
        </w:rPr>
      </w:pPr>
      <w:r w:rsidRPr="00510CDE">
        <w:rPr>
          <w:b/>
        </w:rPr>
        <w:t>Action: CW</w:t>
      </w:r>
    </w:p>
    <w:p w:rsidR="00510CDE" w:rsidRDefault="00510CDE" w:rsidP="00510CDE">
      <w:pPr>
        <w:ind w:left="720"/>
        <w:rPr>
          <w:b/>
        </w:rPr>
      </w:pPr>
    </w:p>
    <w:p w:rsidR="002768AE" w:rsidRDefault="002768AE" w:rsidP="002768AE">
      <w:pPr>
        <w:ind w:firstLine="720"/>
        <w:rPr>
          <w:b/>
        </w:rPr>
      </w:pPr>
      <w:r>
        <w:rPr>
          <w:b/>
        </w:rPr>
        <w:t>Jubilee Arrangements</w:t>
      </w:r>
    </w:p>
    <w:p w:rsidR="002768AE" w:rsidRDefault="002768AE" w:rsidP="002768AE">
      <w:pPr>
        <w:ind w:firstLine="720"/>
        <w:rPr>
          <w:b/>
        </w:rPr>
      </w:pPr>
    </w:p>
    <w:p w:rsidR="00AE1C86" w:rsidRPr="002768AE" w:rsidRDefault="00325CA4" w:rsidP="006D5E84">
      <w:pPr>
        <w:ind w:firstLine="720"/>
      </w:pPr>
      <w:r>
        <w:t>There was no update provided.</w:t>
      </w:r>
    </w:p>
    <w:p w:rsidR="008B6A25" w:rsidRDefault="008B6A25" w:rsidP="002768AE">
      <w:pPr>
        <w:ind w:firstLine="720"/>
      </w:pPr>
    </w:p>
    <w:p w:rsidR="0092648D" w:rsidRPr="0092648D" w:rsidRDefault="0092648D" w:rsidP="002768AE">
      <w:pPr>
        <w:ind w:firstLine="720"/>
      </w:pPr>
      <w:r w:rsidRPr="0092648D">
        <w:t xml:space="preserve">Meeting closed at </w:t>
      </w:r>
      <w:r w:rsidR="00325CA4">
        <w:t>20:52</w:t>
      </w:r>
    </w:p>
    <w:p w:rsidR="0092648D" w:rsidRDefault="0092648D" w:rsidP="002768AE">
      <w:pPr>
        <w:ind w:firstLine="720"/>
        <w:rPr>
          <w:b/>
        </w:rPr>
      </w:pPr>
    </w:p>
    <w:p w:rsidR="0092648D" w:rsidRPr="002768AE" w:rsidRDefault="0092648D" w:rsidP="002768AE">
      <w:pPr>
        <w:ind w:firstLine="720"/>
        <w:rPr>
          <w:b/>
        </w:rPr>
      </w:pPr>
    </w:p>
    <w:p w:rsidR="00485184" w:rsidRDefault="00BF2F9E" w:rsidP="0092648D">
      <w:pPr>
        <w:ind w:left="720"/>
      </w:pPr>
      <w:r w:rsidRPr="00BF2F9E">
        <w:t xml:space="preserve">The next meeting will be held at 18:30 on Wednesday </w:t>
      </w:r>
      <w:r w:rsidR="00325CA4">
        <w:t>28</w:t>
      </w:r>
      <w:r w:rsidR="00325CA4" w:rsidRPr="00325CA4">
        <w:rPr>
          <w:vertAlign w:val="superscript"/>
        </w:rPr>
        <w:t>th</w:t>
      </w:r>
      <w:r w:rsidR="00325CA4">
        <w:t xml:space="preserve"> March </w:t>
      </w:r>
      <w:r w:rsidR="0092648D">
        <w:t>2018</w:t>
      </w:r>
      <w:r w:rsidR="004A4ACF">
        <w:t xml:space="preserve"> </w:t>
      </w:r>
      <w:r w:rsidRPr="00BF2F9E">
        <w:t xml:space="preserve">in the </w:t>
      </w:r>
      <w:r w:rsidR="00325CA4">
        <w:t xml:space="preserve">Club </w:t>
      </w:r>
      <w:r w:rsidR="0092648D">
        <w:t>House</w:t>
      </w:r>
      <w:r w:rsidR="00485184">
        <w:t>.</w:t>
      </w:r>
    </w:p>
    <w:p w:rsidR="00BF2F9E" w:rsidRDefault="00BF2F9E" w:rsidP="008C705E">
      <w:pPr>
        <w:ind w:firstLine="60"/>
      </w:pPr>
    </w:p>
    <w:p w:rsidR="0016031B" w:rsidRDefault="0016031B" w:rsidP="00BF2F9E"/>
    <w:p w:rsidR="00DF0B05" w:rsidRDefault="00DF0B05" w:rsidP="00BF2F9E"/>
    <w:p w:rsidR="00866D0A" w:rsidRDefault="004D7DFE" w:rsidP="003F3EAB">
      <w:pPr>
        <w:ind w:left="720"/>
      </w:pPr>
      <w:r>
        <w:t>Signed:</w:t>
      </w:r>
      <w:r>
        <w:tab/>
      </w:r>
      <w:r w:rsidR="003F3EAB" w:rsidRPr="003F3EAB">
        <w:rPr>
          <w:rFonts w:ascii="Apple Chancery" w:hAnsi="Apple Chancery" w:cs="Apple Chancery"/>
        </w:rPr>
        <w:t>Janette Stewart-Burnett</w:t>
      </w:r>
      <w:r w:rsidRPr="00C45EFA">
        <w:rPr>
          <w:rFonts w:ascii="Apple Chancery" w:hAnsi="Apple Chancery" w:cs="Apple Chancery"/>
        </w:rPr>
        <w:tab/>
      </w:r>
      <w:r>
        <w:tab/>
      </w:r>
      <w:r>
        <w:tab/>
        <w:t>Date:</w:t>
      </w:r>
      <w:r w:rsidR="00084F5F">
        <w:t xml:space="preserve"> </w:t>
      </w:r>
      <w:r w:rsidR="00325CA4">
        <w:t>28</w:t>
      </w:r>
      <w:r w:rsidR="00325CA4" w:rsidRPr="00325CA4">
        <w:rPr>
          <w:vertAlign w:val="superscript"/>
        </w:rPr>
        <w:t>th</w:t>
      </w:r>
      <w:r w:rsidR="00325CA4">
        <w:t xml:space="preserve"> March</w:t>
      </w:r>
      <w:r w:rsidR="009F7755">
        <w:t xml:space="preserve"> 2018</w:t>
      </w:r>
    </w:p>
    <w:p w:rsidR="00866D0A" w:rsidRDefault="00866D0A" w:rsidP="00BF2F9E"/>
    <w:p w:rsidR="005A6385" w:rsidRDefault="00D77E27" w:rsidP="00D77E27">
      <w:pPr>
        <w:ind w:left="2160"/>
      </w:pPr>
      <w:r>
        <w:t xml:space="preserve">       </w:t>
      </w:r>
      <w:r w:rsidR="00511B7A">
        <w:t>Chair</w:t>
      </w:r>
    </w:p>
    <w:p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rsidTr="00455B5B">
        <w:trPr>
          <w:trHeight w:val="36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r w:rsidR="00455B5B" w:rsidRPr="00196F31" w:rsidTr="00455B5B">
        <w:trPr>
          <w:trHeight w:val="28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bl>
    <w:p w:rsidR="001863B8" w:rsidRDefault="001863B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3F3EAB" w:rsidRDefault="003F3EAB" w:rsidP="00BA6C55">
      <w:pPr>
        <w:rPr>
          <w:u w:val="single"/>
        </w:rPr>
      </w:pPr>
    </w:p>
    <w:p w:rsidR="003F3EAB" w:rsidRDefault="003F3EAB" w:rsidP="00BA6C55">
      <w:pPr>
        <w:rPr>
          <w:u w:val="single"/>
        </w:rPr>
      </w:pPr>
    </w:p>
    <w:p w:rsidR="003F3EAB" w:rsidRDefault="003F3EAB" w:rsidP="00BA6C55">
      <w:pPr>
        <w:rPr>
          <w:u w:val="single"/>
        </w:rPr>
      </w:pPr>
    </w:p>
    <w:p w:rsidR="00905858" w:rsidRDefault="00905858" w:rsidP="00BA6C55">
      <w:pPr>
        <w:rPr>
          <w:u w:val="single"/>
        </w:rPr>
      </w:pPr>
    </w:p>
    <w:p w:rsidR="001863B8" w:rsidRDefault="001863B8" w:rsidP="009B517E">
      <w:pPr>
        <w:jc w:val="center"/>
        <w:rPr>
          <w:u w:val="single"/>
        </w:rPr>
      </w:pPr>
    </w:p>
    <w:p w:rsidR="009B517E" w:rsidRPr="009B517E" w:rsidRDefault="009B517E" w:rsidP="009B517E">
      <w:pPr>
        <w:jc w:val="center"/>
        <w:rPr>
          <w:u w:val="single"/>
        </w:rPr>
      </w:pPr>
      <w:r w:rsidRPr="009B517E">
        <w:rPr>
          <w:u w:val="single"/>
        </w:rPr>
        <w:t>Appendix 1</w:t>
      </w:r>
    </w:p>
    <w:p w:rsidR="009B517E" w:rsidRDefault="009B517E" w:rsidP="00455B5B"/>
    <w:p w:rsidR="009B517E" w:rsidRDefault="009B517E" w:rsidP="00455B5B"/>
    <w:p w:rsidR="009B517E" w:rsidRDefault="009B517E" w:rsidP="00455B5B"/>
    <w:p w:rsidR="00546956" w:rsidRDefault="001F441D" w:rsidP="00455B5B">
      <w:r>
        <w:rPr>
          <w:noProof/>
          <w:lang w:val="en-US" w:eastAsia="en-US"/>
        </w:rPr>
        <w:drawing>
          <wp:inline distT="0" distB="0" distL="0" distR="0" wp14:anchorId="4F4ACECD" wp14:editId="5B42D91D">
            <wp:extent cx="6376035" cy="466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668125"/>
                    </a:xfrm>
                    <a:prstGeom prst="rect">
                      <a:avLst/>
                    </a:prstGeom>
                    <a:noFill/>
                    <a:ln>
                      <a:noFill/>
                    </a:ln>
                  </pic:spPr>
                </pic:pic>
              </a:graphicData>
            </a:graphic>
          </wp:inline>
        </w:drawing>
      </w:r>
    </w:p>
    <w:p w:rsidR="00546956" w:rsidRPr="00546956" w:rsidRDefault="00546956" w:rsidP="00546956"/>
    <w:p w:rsidR="00546956" w:rsidRPr="00546956" w:rsidRDefault="00546956" w:rsidP="00546956"/>
    <w:p w:rsidR="00546956" w:rsidRPr="00546956" w:rsidRDefault="00546956" w:rsidP="00546956"/>
    <w:p w:rsidR="00546956" w:rsidRPr="00546956" w:rsidRDefault="00546956" w:rsidP="00546956"/>
    <w:p w:rsidR="00546956" w:rsidRPr="00546956" w:rsidRDefault="00546956" w:rsidP="00546956"/>
    <w:p w:rsidR="00866D0A" w:rsidRDefault="00866D0A" w:rsidP="00546956"/>
    <w:p w:rsidR="00866D0A" w:rsidRDefault="00866D0A" w:rsidP="00866D0A"/>
    <w:p w:rsidR="00866D0A" w:rsidRPr="00866D0A" w:rsidRDefault="00866D0A" w:rsidP="00866D0A">
      <w:pPr>
        <w:tabs>
          <w:tab w:val="left" w:pos="3776"/>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866D0A" w:rsidRPr="00866D0A" w:rsidSect="00F6099D">
      <w:headerReference w:type="even" r:id="rId11"/>
      <w:headerReference w:type="default" r:id="rId12"/>
      <w:footerReference w:type="even" r:id="rId13"/>
      <w:footerReference w:type="default" r:id="rId14"/>
      <w:headerReference w:type="first" r:id="rId15"/>
      <w:footerReference w:type="first" r:id="rId16"/>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8B" w:rsidRDefault="00D22D8B">
      <w:r>
        <w:separator/>
      </w:r>
    </w:p>
  </w:endnote>
  <w:endnote w:type="continuationSeparator" w:id="0">
    <w:p w:rsidR="00D22D8B" w:rsidRDefault="00D2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81" w:rsidRDefault="00491381"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381" w:rsidRDefault="004913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81" w:rsidRDefault="00491381"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EB0">
      <w:rPr>
        <w:rStyle w:val="PageNumber"/>
        <w:noProof/>
      </w:rPr>
      <w:t>6</w:t>
    </w:r>
    <w:r>
      <w:rPr>
        <w:rStyle w:val="PageNumber"/>
      </w:rPr>
      <w:fldChar w:fldCharType="end"/>
    </w:r>
  </w:p>
  <w:p w:rsidR="00491381" w:rsidRDefault="004913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3" w:rsidRDefault="002C4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8B" w:rsidRDefault="00D22D8B">
      <w:r>
        <w:separator/>
      </w:r>
    </w:p>
  </w:footnote>
  <w:footnote w:type="continuationSeparator" w:id="0">
    <w:p w:rsidR="00D22D8B" w:rsidRDefault="00D22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3" w:rsidRDefault="002C46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3" w:rsidRDefault="002C46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43" w:rsidRDefault="002C46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32F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49"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374C"/>
    <w:rsid w:val="00064181"/>
    <w:rsid w:val="00066A21"/>
    <w:rsid w:val="0006727E"/>
    <w:rsid w:val="00067BAC"/>
    <w:rsid w:val="00067DB3"/>
    <w:rsid w:val="000700AF"/>
    <w:rsid w:val="00070475"/>
    <w:rsid w:val="00070B13"/>
    <w:rsid w:val="00071EB9"/>
    <w:rsid w:val="000738A7"/>
    <w:rsid w:val="00074BC7"/>
    <w:rsid w:val="00074F81"/>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4B3D"/>
    <w:rsid w:val="000B6842"/>
    <w:rsid w:val="000B6C39"/>
    <w:rsid w:val="000C0584"/>
    <w:rsid w:val="000C19B8"/>
    <w:rsid w:val="000C2F20"/>
    <w:rsid w:val="000C36A2"/>
    <w:rsid w:val="000C4FC6"/>
    <w:rsid w:val="000C57BA"/>
    <w:rsid w:val="000C61BA"/>
    <w:rsid w:val="000C6FF9"/>
    <w:rsid w:val="000C7128"/>
    <w:rsid w:val="000C7178"/>
    <w:rsid w:val="000C7E2C"/>
    <w:rsid w:val="000D0015"/>
    <w:rsid w:val="000D10E3"/>
    <w:rsid w:val="000D112D"/>
    <w:rsid w:val="000D1B0D"/>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3FBA"/>
    <w:rsid w:val="0011432E"/>
    <w:rsid w:val="00114969"/>
    <w:rsid w:val="00114A4A"/>
    <w:rsid w:val="001150CF"/>
    <w:rsid w:val="00115562"/>
    <w:rsid w:val="00117A0E"/>
    <w:rsid w:val="00121B8D"/>
    <w:rsid w:val="00121D50"/>
    <w:rsid w:val="001231C1"/>
    <w:rsid w:val="001236BD"/>
    <w:rsid w:val="001245DB"/>
    <w:rsid w:val="00124C30"/>
    <w:rsid w:val="0012505E"/>
    <w:rsid w:val="00125348"/>
    <w:rsid w:val="00125770"/>
    <w:rsid w:val="00125D9C"/>
    <w:rsid w:val="00126E24"/>
    <w:rsid w:val="00126FCB"/>
    <w:rsid w:val="0013017B"/>
    <w:rsid w:val="00130692"/>
    <w:rsid w:val="00130B90"/>
    <w:rsid w:val="0013185B"/>
    <w:rsid w:val="0013234F"/>
    <w:rsid w:val="0013293F"/>
    <w:rsid w:val="00132B60"/>
    <w:rsid w:val="00132C8E"/>
    <w:rsid w:val="001330B7"/>
    <w:rsid w:val="00133EBE"/>
    <w:rsid w:val="00134A5A"/>
    <w:rsid w:val="00134E83"/>
    <w:rsid w:val="0013528E"/>
    <w:rsid w:val="00135C6C"/>
    <w:rsid w:val="00135DD1"/>
    <w:rsid w:val="0013664D"/>
    <w:rsid w:val="00137CD0"/>
    <w:rsid w:val="001406CA"/>
    <w:rsid w:val="00141C67"/>
    <w:rsid w:val="00141F74"/>
    <w:rsid w:val="00142C57"/>
    <w:rsid w:val="0014345E"/>
    <w:rsid w:val="001439DF"/>
    <w:rsid w:val="00144401"/>
    <w:rsid w:val="00144866"/>
    <w:rsid w:val="00144FBC"/>
    <w:rsid w:val="00145C31"/>
    <w:rsid w:val="0014600B"/>
    <w:rsid w:val="0014734D"/>
    <w:rsid w:val="00147EB4"/>
    <w:rsid w:val="00150987"/>
    <w:rsid w:val="00151535"/>
    <w:rsid w:val="001517DF"/>
    <w:rsid w:val="00152FEC"/>
    <w:rsid w:val="0015411C"/>
    <w:rsid w:val="001553BA"/>
    <w:rsid w:val="00155B5E"/>
    <w:rsid w:val="0015704A"/>
    <w:rsid w:val="0016031B"/>
    <w:rsid w:val="00160DD6"/>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10DA"/>
    <w:rsid w:val="001F1F45"/>
    <w:rsid w:val="001F23C9"/>
    <w:rsid w:val="001F3006"/>
    <w:rsid w:val="001F421A"/>
    <w:rsid w:val="001F441D"/>
    <w:rsid w:val="001F5D6B"/>
    <w:rsid w:val="001F65D3"/>
    <w:rsid w:val="001F660D"/>
    <w:rsid w:val="001F6F8A"/>
    <w:rsid w:val="00201687"/>
    <w:rsid w:val="00201791"/>
    <w:rsid w:val="0020243C"/>
    <w:rsid w:val="002026BB"/>
    <w:rsid w:val="00202C39"/>
    <w:rsid w:val="002031C0"/>
    <w:rsid w:val="00203223"/>
    <w:rsid w:val="00203EB3"/>
    <w:rsid w:val="0020417F"/>
    <w:rsid w:val="0020567D"/>
    <w:rsid w:val="00205C17"/>
    <w:rsid w:val="00205C63"/>
    <w:rsid w:val="00206014"/>
    <w:rsid w:val="002068CA"/>
    <w:rsid w:val="00206923"/>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2C8D"/>
    <w:rsid w:val="00222F55"/>
    <w:rsid w:val="00223A5C"/>
    <w:rsid w:val="002247CD"/>
    <w:rsid w:val="00225ECD"/>
    <w:rsid w:val="002264B7"/>
    <w:rsid w:val="00227109"/>
    <w:rsid w:val="00233994"/>
    <w:rsid w:val="002352F7"/>
    <w:rsid w:val="00235746"/>
    <w:rsid w:val="00237194"/>
    <w:rsid w:val="00237419"/>
    <w:rsid w:val="0024084B"/>
    <w:rsid w:val="00240AC5"/>
    <w:rsid w:val="00240E54"/>
    <w:rsid w:val="00241A7A"/>
    <w:rsid w:val="00241B29"/>
    <w:rsid w:val="0024202A"/>
    <w:rsid w:val="00242102"/>
    <w:rsid w:val="00242251"/>
    <w:rsid w:val="00243595"/>
    <w:rsid w:val="002444F1"/>
    <w:rsid w:val="00245E3E"/>
    <w:rsid w:val="00250D8B"/>
    <w:rsid w:val="00251E02"/>
    <w:rsid w:val="00251E42"/>
    <w:rsid w:val="00252FE7"/>
    <w:rsid w:val="00253884"/>
    <w:rsid w:val="00253A66"/>
    <w:rsid w:val="00253FF1"/>
    <w:rsid w:val="00255401"/>
    <w:rsid w:val="002563D2"/>
    <w:rsid w:val="00256DF5"/>
    <w:rsid w:val="00256E33"/>
    <w:rsid w:val="00256F31"/>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67FD"/>
    <w:rsid w:val="002A6AEA"/>
    <w:rsid w:val="002A7B25"/>
    <w:rsid w:val="002B10BB"/>
    <w:rsid w:val="002B151C"/>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70D0"/>
    <w:rsid w:val="002E73F8"/>
    <w:rsid w:val="002E7A74"/>
    <w:rsid w:val="002F0779"/>
    <w:rsid w:val="002F0C52"/>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5FDC"/>
    <w:rsid w:val="0033637D"/>
    <w:rsid w:val="00336497"/>
    <w:rsid w:val="00336E29"/>
    <w:rsid w:val="00336FDB"/>
    <w:rsid w:val="0033754A"/>
    <w:rsid w:val="00337B62"/>
    <w:rsid w:val="00340354"/>
    <w:rsid w:val="003406DD"/>
    <w:rsid w:val="0034243F"/>
    <w:rsid w:val="003428D0"/>
    <w:rsid w:val="00342C33"/>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310"/>
    <w:rsid w:val="003B6EFF"/>
    <w:rsid w:val="003B70BE"/>
    <w:rsid w:val="003B77DA"/>
    <w:rsid w:val="003B7986"/>
    <w:rsid w:val="003B7DC8"/>
    <w:rsid w:val="003C037B"/>
    <w:rsid w:val="003C0B6B"/>
    <w:rsid w:val="003C254F"/>
    <w:rsid w:val="003C29D5"/>
    <w:rsid w:val="003C2F80"/>
    <w:rsid w:val="003C393D"/>
    <w:rsid w:val="003C5305"/>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C237A"/>
    <w:rsid w:val="005C39BE"/>
    <w:rsid w:val="005C6AB0"/>
    <w:rsid w:val="005C7B5F"/>
    <w:rsid w:val="005D0D55"/>
    <w:rsid w:val="005D0DDF"/>
    <w:rsid w:val="005D2335"/>
    <w:rsid w:val="005D29CB"/>
    <w:rsid w:val="005D2A4F"/>
    <w:rsid w:val="005D2F9C"/>
    <w:rsid w:val="005D319B"/>
    <w:rsid w:val="005D4FEA"/>
    <w:rsid w:val="005D5061"/>
    <w:rsid w:val="005D5404"/>
    <w:rsid w:val="005D7AE9"/>
    <w:rsid w:val="005D7F2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2A54"/>
    <w:rsid w:val="006D3E38"/>
    <w:rsid w:val="006D55E5"/>
    <w:rsid w:val="006D5C7F"/>
    <w:rsid w:val="006D5E84"/>
    <w:rsid w:val="006D6273"/>
    <w:rsid w:val="006D6299"/>
    <w:rsid w:val="006D6407"/>
    <w:rsid w:val="006D65D6"/>
    <w:rsid w:val="006D7D2B"/>
    <w:rsid w:val="006E1D3D"/>
    <w:rsid w:val="006E20E9"/>
    <w:rsid w:val="006E2EE2"/>
    <w:rsid w:val="006E3657"/>
    <w:rsid w:val="006E59AA"/>
    <w:rsid w:val="006E656D"/>
    <w:rsid w:val="006E6610"/>
    <w:rsid w:val="006F03FB"/>
    <w:rsid w:val="006F0AB0"/>
    <w:rsid w:val="006F1F97"/>
    <w:rsid w:val="006F2192"/>
    <w:rsid w:val="006F24E3"/>
    <w:rsid w:val="006F3A92"/>
    <w:rsid w:val="006F4BCE"/>
    <w:rsid w:val="006F4EED"/>
    <w:rsid w:val="006F5F65"/>
    <w:rsid w:val="006F673A"/>
    <w:rsid w:val="006F682A"/>
    <w:rsid w:val="006F68E0"/>
    <w:rsid w:val="006F75BD"/>
    <w:rsid w:val="006F7922"/>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B70"/>
    <w:rsid w:val="00772B8A"/>
    <w:rsid w:val="00773607"/>
    <w:rsid w:val="00774A61"/>
    <w:rsid w:val="00774D9F"/>
    <w:rsid w:val="00775909"/>
    <w:rsid w:val="00775F3E"/>
    <w:rsid w:val="007777E0"/>
    <w:rsid w:val="00780948"/>
    <w:rsid w:val="00780EB7"/>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584"/>
    <w:rsid w:val="007C48C4"/>
    <w:rsid w:val="007C5D63"/>
    <w:rsid w:val="007C6A7D"/>
    <w:rsid w:val="007C74CE"/>
    <w:rsid w:val="007C7CDE"/>
    <w:rsid w:val="007D065C"/>
    <w:rsid w:val="007D2681"/>
    <w:rsid w:val="007D361A"/>
    <w:rsid w:val="007D4466"/>
    <w:rsid w:val="007D51A2"/>
    <w:rsid w:val="007D5849"/>
    <w:rsid w:val="007D6C9C"/>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C2F"/>
    <w:rsid w:val="00810461"/>
    <w:rsid w:val="00810DB4"/>
    <w:rsid w:val="0081104B"/>
    <w:rsid w:val="0081156A"/>
    <w:rsid w:val="0081162E"/>
    <w:rsid w:val="008120E6"/>
    <w:rsid w:val="008135F1"/>
    <w:rsid w:val="0081461A"/>
    <w:rsid w:val="008148E8"/>
    <w:rsid w:val="00814930"/>
    <w:rsid w:val="008168BE"/>
    <w:rsid w:val="008179EA"/>
    <w:rsid w:val="008218F7"/>
    <w:rsid w:val="008224AE"/>
    <w:rsid w:val="00822C61"/>
    <w:rsid w:val="00824EC4"/>
    <w:rsid w:val="00825A84"/>
    <w:rsid w:val="008262C4"/>
    <w:rsid w:val="00827B06"/>
    <w:rsid w:val="00827F98"/>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3670"/>
    <w:rsid w:val="008445CA"/>
    <w:rsid w:val="00844920"/>
    <w:rsid w:val="0084528A"/>
    <w:rsid w:val="008452F3"/>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B8"/>
    <w:rsid w:val="0091743F"/>
    <w:rsid w:val="0092346B"/>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4200"/>
    <w:rsid w:val="009446E7"/>
    <w:rsid w:val="00945A6F"/>
    <w:rsid w:val="00946459"/>
    <w:rsid w:val="009466BE"/>
    <w:rsid w:val="00947AB0"/>
    <w:rsid w:val="00947AE8"/>
    <w:rsid w:val="00950204"/>
    <w:rsid w:val="009512A5"/>
    <w:rsid w:val="009514AC"/>
    <w:rsid w:val="009514B8"/>
    <w:rsid w:val="0095172D"/>
    <w:rsid w:val="00952CAF"/>
    <w:rsid w:val="009538A5"/>
    <w:rsid w:val="00953BBA"/>
    <w:rsid w:val="00953D0E"/>
    <w:rsid w:val="00953DE2"/>
    <w:rsid w:val="009542D1"/>
    <w:rsid w:val="009547AB"/>
    <w:rsid w:val="0095502A"/>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B61"/>
    <w:rsid w:val="009A0B67"/>
    <w:rsid w:val="009A12B5"/>
    <w:rsid w:val="009A13BD"/>
    <w:rsid w:val="009A1B24"/>
    <w:rsid w:val="009A6067"/>
    <w:rsid w:val="009A60B7"/>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11C1"/>
    <w:rsid w:val="009C20BD"/>
    <w:rsid w:val="009C4986"/>
    <w:rsid w:val="009C4B79"/>
    <w:rsid w:val="009C4EC7"/>
    <w:rsid w:val="009C52E5"/>
    <w:rsid w:val="009C5E68"/>
    <w:rsid w:val="009C653A"/>
    <w:rsid w:val="009C65E4"/>
    <w:rsid w:val="009C7440"/>
    <w:rsid w:val="009C7640"/>
    <w:rsid w:val="009C79E7"/>
    <w:rsid w:val="009D018B"/>
    <w:rsid w:val="009D09E8"/>
    <w:rsid w:val="009D0DFC"/>
    <w:rsid w:val="009D210A"/>
    <w:rsid w:val="009D2B75"/>
    <w:rsid w:val="009D4BD8"/>
    <w:rsid w:val="009D4CBD"/>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37D"/>
    <w:rsid w:val="00A0635B"/>
    <w:rsid w:val="00A07A3D"/>
    <w:rsid w:val="00A07F2E"/>
    <w:rsid w:val="00A10255"/>
    <w:rsid w:val="00A10F2C"/>
    <w:rsid w:val="00A12B8A"/>
    <w:rsid w:val="00A12D58"/>
    <w:rsid w:val="00A13195"/>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64F29"/>
    <w:rsid w:val="00A6654A"/>
    <w:rsid w:val="00A7119D"/>
    <w:rsid w:val="00A719D3"/>
    <w:rsid w:val="00A71A8A"/>
    <w:rsid w:val="00A72917"/>
    <w:rsid w:val="00A74FED"/>
    <w:rsid w:val="00A7544A"/>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2B98"/>
    <w:rsid w:val="00B42CB3"/>
    <w:rsid w:val="00B42D92"/>
    <w:rsid w:val="00B43ECF"/>
    <w:rsid w:val="00B440E2"/>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E1"/>
    <w:rsid w:val="00B711FB"/>
    <w:rsid w:val="00B7132C"/>
    <w:rsid w:val="00B714B3"/>
    <w:rsid w:val="00B72AAB"/>
    <w:rsid w:val="00B73940"/>
    <w:rsid w:val="00B73A6A"/>
    <w:rsid w:val="00B750CB"/>
    <w:rsid w:val="00B76DCD"/>
    <w:rsid w:val="00B76F61"/>
    <w:rsid w:val="00B770AF"/>
    <w:rsid w:val="00B77C28"/>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2EB0"/>
    <w:rsid w:val="00BE4186"/>
    <w:rsid w:val="00BE47D9"/>
    <w:rsid w:val="00BE4A26"/>
    <w:rsid w:val="00BE4EA4"/>
    <w:rsid w:val="00BE5216"/>
    <w:rsid w:val="00BE5936"/>
    <w:rsid w:val="00BE75EA"/>
    <w:rsid w:val="00BF0E55"/>
    <w:rsid w:val="00BF1066"/>
    <w:rsid w:val="00BF2A80"/>
    <w:rsid w:val="00BF2E92"/>
    <w:rsid w:val="00BF2F9E"/>
    <w:rsid w:val="00BF3D1F"/>
    <w:rsid w:val="00BF41E8"/>
    <w:rsid w:val="00BF46ED"/>
    <w:rsid w:val="00BF4818"/>
    <w:rsid w:val="00BF558D"/>
    <w:rsid w:val="00BF59C6"/>
    <w:rsid w:val="00BF6081"/>
    <w:rsid w:val="00BF6227"/>
    <w:rsid w:val="00BF65A3"/>
    <w:rsid w:val="00BF698B"/>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A0561"/>
    <w:rsid w:val="00CA0FC9"/>
    <w:rsid w:val="00CA11B7"/>
    <w:rsid w:val="00CA168B"/>
    <w:rsid w:val="00CA18D4"/>
    <w:rsid w:val="00CA204A"/>
    <w:rsid w:val="00CA2ECC"/>
    <w:rsid w:val="00CA34DB"/>
    <w:rsid w:val="00CA3CB8"/>
    <w:rsid w:val="00CA3D13"/>
    <w:rsid w:val="00CA479D"/>
    <w:rsid w:val="00CA4A3B"/>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CA0"/>
    <w:rsid w:val="00D2002A"/>
    <w:rsid w:val="00D20B00"/>
    <w:rsid w:val="00D22D8B"/>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6B16"/>
    <w:rsid w:val="00D36D3C"/>
    <w:rsid w:val="00D36ED3"/>
    <w:rsid w:val="00D40FF3"/>
    <w:rsid w:val="00D413EA"/>
    <w:rsid w:val="00D41F15"/>
    <w:rsid w:val="00D42C9F"/>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963"/>
    <w:rsid w:val="00D5457C"/>
    <w:rsid w:val="00D54BA2"/>
    <w:rsid w:val="00D55343"/>
    <w:rsid w:val="00D5635B"/>
    <w:rsid w:val="00D56A82"/>
    <w:rsid w:val="00D57425"/>
    <w:rsid w:val="00D60DBD"/>
    <w:rsid w:val="00D63389"/>
    <w:rsid w:val="00D64662"/>
    <w:rsid w:val="00D651D3"/>
    <w:rsid w:val="00D67D61"/>
    <w:rsid w:val="00D67D68"/>
    <w:rsid w:val="00D7065E"/>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51A3"/>
    <w:rsid w:val="00D958C8"/>
    <w:rsid w:val="00D9627E"/>
    <w:rsid w:val="00D968C3"/>
    <w:rsid w:val="00D96CC5"/>
    <w:rsid w:val="00D97202"/>
    <w:rsid w:val="00D9723A"/>
    <w:rsid w:val="00D97E83"/>
    <w:rsid w:val="00DA0212"/>
    <w:rsid w:val="00DA101F"/>
    <w:rsid w:val="00DA1478"/>
    <w:rsid w:val="00DA2112"/>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4E4"/>
    <w:rsid w:val="00DF3E24"/>
    <w:rsid w:val="00DF41B0"/>
    <w:rsid w:val="00DF4E5E"/>
    <w:rsid w:val="00DF56AF"/>
    <w:rsid w:val="00DF574E"/>
    <w:rsid w:val="00DF58E1"/>
    <w:rsid w:val="00DF6A2F"/>
    <w:rsid w:val="00DF7368"/>
    <w:rsid w:val="00DF7BA1"/>
    <w:rsid w:val="00DF7BED"/>
    <w:rsid w:val="00E001AC"/>
    <w:rsid w:val="00E012BF"/>
    <w:rsid w:val="00E02AE4"/>
    <w:rsid w:val="00E03154"/>
    <w:rsid w:val="00E039D0"/>
    <w:rsid w:val="00E03C22"/>
    <w:rsid w:val="00E045DE"/>
    <w:rsid w:val="00E04B35"/>
    <w:rsid w:val="00E0637E"/>
    <w:rsid w:val="00E06451"/>
    <w:rsid w:val="00E06D54"/>
    <w:rsid w:val="00E10E7C"/>
    <w:rsid w:val="00E10F22"/>
    <w:rsid w:val="00E1260A"/>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3525"/>
    <w:rsid w:val="00F54970"/>
    <w:rsid w:val="00F55E07"/>
    <w:rsid w:val="00F56646"/>
    <w:rsid w:val="00F6099D"/>
    <w:rsid w:val="00F61E98"/>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CEF9-3BC4-5D4A-B777-5B9B8E0E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1566</Words>
  <Characters>8929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10475</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4</cp:revision>
  <cp:lastPrinted>2018-03-21T17:19:00Z</cp:lastPrinted>
  <dcterms:created xsi:type="dcterms:W3CDTF">2018-03-24T11:05:00Z</dcterms:created>
  <dcterms:modified xsi:type="dcterms:W3CDTF">2018-04-04T15:16:00Z</dcterms:modified>
</cp:coreProperties>
</file>